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F81" w:rsidRDefault="00C40279" w:rsidP="007F77EC">
      <w:pPr>
        <w:pStyle w:val="PlainText"/>
        <w:jc w:val="center"/>
        <w:rPr>
          <w:rFonts w:asciiTheme="minorHAnsi" w:hAnsiTheme="minorHAnsi"/>
          <w:b/>
          <w:sz w:val="36"/>
          <w:szCs w:val="36"/>
          <w:u w:val="single"/>
        </w:rPr>
      </w:pPr>
      <w:r>
        <w:rPr>
          <w:rFonts w:asciiTheme="minorHAnsi" w:hAnsiTheme="minorHAnsi"/>
          <w:b/>
          <w:sz w:val="36"/>
          <w:szCs w:val="36"/>
          <w:u w:val="single"/>
        </w:rPr>
        <w:t>Understanding the Data Discovery Reports</w:t>
      </w:r>
    </w:p>
    <w:p w:rsidR="00A90F81" w:rsidRDefault="00A90F81" w:rsidP="00A90F81">
      <w:pPr>
        <w:pStyle w:val="PlainText"/>
        <w:rPr>
          <w:rFonts w:asciiTheme="minorHAnsi" w:hAnsiTheme="minorHAnsi"/>
          <w:sz w:val="24"/>
          <w:szCs w:val="24"/>
        </w:rPr>
      </w:pPr>
      <w:r w:rsidRPr="00A90F81">
        <w:rPr>
          <w:rFonts w:asciiTheme="minorHAnsi" w:hAnsiTheme="minorHAnsi"/>
          <w:sz w:val="24"/>
          <w:szCs w:val="24"/>
        </w:rPr>
        <w:t xml:space="preserve">The membership </w:t>
      </w:r>
      <w:r w:rsidR="00C40279">
        <w:rPr>
          <w:rFonts w:asciiTheme="minorHAnsi" w:hAnsiTheme="minorHAnsi"/>
          <w:sz w:val="24"/>
          <w:szCs w:val="24"/>
        </w:rPr>
        <w:t>data discovery</w:t>
      </w:r>
      <w:r w:rsidRPr="00A90F81">
        <w:rPr>
          <w:rFonts w:asciiTheme="minorHAnsi" w:hAnsiTheme="minorHAnsi"/>
          <w:sz w:val="24"/>
          <w:szCs w:val="24"/>
        </w:rPr>
        <w:t xml:space="preserve"> report is a document to assist the chapter in </w:t>
      </w:r>
      <w:r>
        <w:rPr>
          <w:rFonts w:asciiTheme="minorHAnsi" w:hAnsiTheme="minorHAnsi"/>
          <w:sz w:val="24"/>
          <w:szCs w:val="24"/>
        </w:rPr>
        <w:t>looking at the breakdown of your membership, and to help you understand trends as it relates to new members, cancellations, and renewals. Y</w:t>
      </w:r>
      <w:r w:rsidRPr="00A90F81">
        <w:rPr>
          <w:rFonts w:asciiTheme="minorHAnsi" w:hAnsiTheme="minorHAnsi"/>
          <w:sz w:val="24"/>
          <w:szCs w:val="24"/>
        </w:rPr>
        <w:t>ou should be reviewing these</w:t>
      </w:r>
      <w:r>
        <w:rPr>
          <w:rFonts w:asciiTheme="minorHAnsi" w:hAnsiTheme="minorHAnsi"/>
          <w:sz w:val="24"/>
          <w:szCs w:val="24"/>
        </w:rPr>
        <w:t xml:space="preserve"> reports on a</w:t>
      </w:r>
      <w:r w:rsidRPr="00A90F81">
        <w:rPr>
          <w:rFonts w:asciiTheme="minorHAnsi" w:hAnsiTheme="minorHAnsi"/>
          <w:sz w:val="24"/>
          <w:szCs w:val="24"/>
        </w:rPr>
        <w:t xml:space="preserve"> quarterly</w:t>
      </w:r>
      <w:r>
        <w:rPr>
          <w:rFonts w:asciiTheme="minorHAnsi" w:hAnsiTheme="minorHAnsi"/>
          <w:sz w:val="24"/>
          <w:szCs w:val="24"/>
        </w:rPr>
        <w:t xml:space="preserve"> basis </w:t>
      </w:r>
      <w:r w:rsidRPr="00A90F81">
        <w:rPr>
          <w:rFonts w:asciiTheme="minorHAnsi" w:hAnsiTheme="minorHAnsi"/>
          <w:sz w:val="24"/>
          <w:szCs w:val="24"/>
        </w:rPr>
        <w:t>at your board meeti</w:t>
      </w:r>
      <w:r>
        <w:rPr>
          <w:rFonts w:asciiTheme="minorHAnsi" w:hAnsiTheme="minorHAnsi"/>
          <w:sz w:val="24"/>
          <w:szCs w:val="24"/>
        </w:rPr>
        <w:t>ngs for patterns and concerns in your membership numbers</w:t>
      </w:r>
      <w:r w:rsidR="00C40279">
        <w:rPr>
          <w:rFonts w:asciiTheme="minorHAnsi" w:hAnsiTheme="minorHAnsi"/>
          <w:sz w:val="24"/>
          <w:szCs w:val="24"/>
        </w:rPr>
        <w:t xml:space="preserve">.  This report will assist </w:t>
      </w:r>
      <w:r>
        <w:rPr>
          <w:rFonts w:asciiTheme="minorHAnsi" w:hAnsiTheme="minorHAnsi"/>
          <w:sz w:val="24"/>
          <w:szCs w:val="24"/>
        </w:rPr>
        <w:t xml:space="preserve">you </w:t>
      </w:r>
      <w:r w:rsidR="00C40279">
        <w:rPr>
          <w:rFonts w:asciiTheme="minorHAnsi" w:hAnsiTheme="minorHAnsi"/>
          <w:sz w:val="24"/>
          <w:szCs w:val="24"/>
        </w:rPr>
        <w:t xml:space="preserve">in developing a </w:t>
      </w:r>
      <w:r>
        <w:rPr>
          <w:rFonts w:asciiTheme="minorHAnsi" w:hAnsiTheme="minorHAnsi"/>
          <w:sz w:val="24"/>
          <w:szCs w:val="24"/>
        </w:rPr>
        <w:t>proactive</w:t>
      </w:r>
      <w:r w:rsidR="00C40279">
        <w:rPr>
          <w:rFonts w:asciiTheme="minorHAnsi" w:hAnsiTheme="minorHAnsi"/>
          <w:sz w:val="24"/>
          <w:szCs w:val="24"/>
        </w:rPr>
        <w:t xml:space="preserve"> membership plan to target the</w:t>
      </w:r>
      <w:r>
        <w:rPr>
          <w:rFonts w:asciiTheme="minorHAnsi" w:hAnsiTheme="minorHAnsi"/>
          <w:sz w:val="24"/>
          <w:szCs w:val="24"/>
        </w:rPr>
        <w:t xml:space="preserve"> </w:t>
      </w:r>
      <w:r w:rsidR="00C40279">
        <w:rPr>
          <w:rFonts w:asciiTheme="minorHAnsi" w:hAnsiTheme="minorHAnsi"/>
          <w:sz w:val="24"/>
          <w:szCs w:val="24"/>
        </w:rPr>
        <w:t>patterns</w:t>
      </w:r>
      <w:r>
        <w:rPr>
          <w:rFonts w:asciiTheme="minorHAnsi" w:hAnsiTheme="minorHAnsi"/>
          <w:sz w:val="24"/>
          <w:szCs w:val="24"/>
        </w:rPr>
        <w:t xml:space="preserve"> in your membership.</w:t>
      </w:r>
    </w:p>
    <w:p w:rsidR="00A90F81" w:rsidRPr="00A90F81" w:rsidRDefault="00A90F81" w:rsidP="00A90F81">
      <w:pPr>
        <w:pStyle w:val="PlainText"/>
        <w:rPr>
          <w:rFonts w:asciiTheme="minorHAnsi" w:hAnsiTheme="minorHAnsi"/>
          <w:sz w:val="24"/>
          <w:szCs w:val="24"/>
        </w:rPr>
      </w:pPr>
    </w:p>
    <w:p w:rsidR="007F77EC" w:rsidRPr="007F77EC" w:rsidRDefault="007F77EC" w:rsidP="007F77EC">
      <w:pPr>
        <w:pStyle w:val="PlainText"/>
        <w:jc w:val="center"/>
        <w:rPr>
          <w:rFonts w:asciiTheme="minorHAnsi" w:hAnsiTheme="minorHAnsi"/>
          <w:b/>
          <w:sz w:val="28"/>
          <w:szCs w:val="28"/>
          <w:u w:val="single"/>
        </w:rPr>
      </w:pPr>
      <w:r w:rsidRPr="007F77EC">
        <w:rPr>
          <w:rFonts w:asciiTheme="minorHAnsi" w:hAnsiTheme="minorHAnsi"/>
          <w:b/>
          <w:sz w:val="28"/>
          <w:szCs w:val="28"/>
          <w:u w:val="single"/>
        </w:rPr>
        <w:t>Membership Overview Dashboard</w:t>
      </w:r>
      <w:r>
        <w:rPr>
          <w:rFonts w:asciiTheme="minorHAnsi" w:hAnsiTheme="minorHAnsi"/>
          <w:b/>
          <w:sz w:val="28"/>
          <w:szCs w:val="28"/>
          <w:u w:val="single"/>
        </w:rPr>
        <w:t xml:space="preserve"> – Page 1</w:t>
      </w:r>
    </w:p>
    <w:p w:rsidR="00410488" w:rsidRPr="001773D9" w:rsidRDefault="00410488" w:rsidP="00410488">
      <w:pPr>
        <w:pStyle w:val="PlainText"/>
        <w:rPr>
          <w:rFonts w:asciiTheme="minorHAnsi" w:hAnsiTheme="minorHAnsi"/>
          <w:b/>
          <w:sz w:val="24"/>
          <w:szCs w:val="24"/>
        </w:rPr>
      </w:pPr>
      <w:r w:rsidRPr="001773D9">
        <w:rPr>
          <w:rFonts w:asciiTheme="minorHAnsi" w:hAnsiTheme="minorHAnsi"/>
          <w:b/>
          <w:sz w:val="24"/>
          <w:szCs w:val="24"/>
        </w:rPr>
        <w:t>Membership Total Month End</w:t>
      </w:r>
    </w:p>
    <w:p w:rsidR="00223087" w:rsidRPr="00957107" w:rsidRDefault="00223087"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2775908" cy="3092589"/>
            <wp:effectExtent l="19050" t="0" r="5392"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2778472" cy="3095446"/>
                    </a:xfrm>
                    <a:prstGeom prst="rect">
                      <a:avLst/>
                    </a:prstGeom>
                  </pic:spPr>
                </pic:pic>
              </a:graphicData>
            </a:graphic>
          </wp:inline>
        </w:drawing>
      </w:r>
    </w:p>
    <w:p w:rsidR="00410488" w:rsidRPr="00957107" w:rsidRDefault="002C01DA" w:rsidP="00410488">
      <w:pPr>
        <w:pStyle w:val="PlainText"/>
        <w:rPr>
          <w:rFonts w:asciiTheme="minorHAnsi" w:hAnsiTheme="minorHAnsi"/>
          <w:sz w:val="22"/>
          <w:szCs w:val="22"/>
        </w:rPr>
      </w:pPr>
      <w:r>
        <w:rPr>
          <w:rFonts w:asciiTheme="minorHAnsi" w:hAnsiTheme="minorHAnsi"/>
          <w:sz w:val="22"/>
          <w:szCs w:val="22"/>
        </w:rPr>
        <w:t xml:space="preserve"> - </w:t>
      </w:r>
      <w:r w:rsidR="00410488" w:rsidRPr="00957107">
        <w:rPr>
          <w:rFonts w:asciiTheme="minorHAnsi" w:hAnsiTheme="minorHAnsi"/>
          <w:sz w:val="22"/>
          <w:szCs w:val="22"/>
        </w:rPr>
        <w:t>The first column represents breakdown by membership category</w:t>
      </w:r>
      <w:r w:rsidR="00223087">
        <w:rPr>
          <w:rFonts w:asciiTheme="minorHAnsi" w:hAnsiTheme="minorHAnsi"/>
          <w:sz w:val="22"/>
          <w:szCs w:val="22"/>
        </w:rPr>
        <w:t>.</w:t>
      </w:r>
    </w:p>
    <w:p w:rsidR="00410488" w:rsidRPr="00957107" w:rsidRDefault="002C01DA" w:rsidP="002C01DA">
      <w:pPr>
        <w:pStyle w:val="PlainText"/>
        <w:rPr>
          <w:rFonts w:asciiTheme="minorHAnsi" w:hAnsiTheme="minorHAnsi"/>
          <w:sz w:val="22"/>
          <w:szCs w:val="22"/>
        </w:rPr>
      </w:pPr>
      <w:r>
        <w:rPr>
          <w:rFonts w:asciiTheme="minorHAnsi" w:hAnsiTheme="minorHAnsi"/>
          <w:sz w:val="22"/>
          <w:szCs w:val="22"/>
        </w:rPr>
        <w:t xml:space="preserve"> - </w:t>
      </w:r>
      <w:r w:rsidR="00410488" w:rsidRPr="00957107">
        <w:rPr>
          <w:rFonts w:asciiTheme="minorHAnsi" w:hAnsiTheme="minorHAnsi"/>
          <w:sz w:val="22"/>
          <w:szCs w:val="22"/>
        </w:rPr>
        <w:t>The Members column shows a breakdown of your membership numbers in the month that the report</w:t>
      </w:r>
      <w:r>
        <w:rPr>
          <w:rFonts w:asciiTheme="minorHAnsi" w:hAnsiTheme="minorHAnsi"/>
          <w:sz w:val="22"/>
          <w:szCs w:val="22"/>
        </w:rPr>
        <w:t xml:space="preserve"> </w:t>
      </w:r>
      <w:r w:rsidR="00410488" w:rsidRPr="00957107">
        <w:rPr>
          <w:rFonts w:asciiTheme="minorHAnsi" w:hAnsiTheme="minorHAnsi"/>
          <w:sz w:val="22"/>
          <w:szCs w:val="22"/>
        </w:rPr>
        <w:t>is printed, and compares that number to the same month of the previous year. (FY= For Year)</w:t>
      </w:r>
    </w:p>
    <w:p w:rsidR="00410488" w:rsidRDefault="00410488" w:rsidP="00410488">
      <w:pPr>
        <w:pStyle w:val="PlainText"/>
        <w:rPr>
          <w:rFonts w:asciiTheme="minorHAnsi" w:hAnsiTheme="minorHAnsi"/>
          <w:sz w:val="22"/>
          <w:szCs w:val="22"/>
        </w:rPr>
      </w:pPr>
      <w:r w:rsidRPr="00957107">
        <w:rPr>
          <w:rFonts w:asciiTheme="minorHAnsi" w:hAnsiTheme="minorHAnsi"/>
          <w:sz w:val="22"/>
          <w:szCs w:val="22"/>
        </w:rPr>
        <w:t>- The YOY</w:t>
      </w:r>
      <w:r w:rsidR="00223087">
        <w:rPr>
          <w:rFonts w:asciiTheme="minorHAnsi" w:hAnsiTheme="minorHAnsi"/>
          <w:sz w:val="22"/>
          <w:szCs w:val="22"/>
        </w:rPr>
        <w:t xml:space="preserve"> </w:t>
      </w:r>
      <w:r w:rsidRPr="00957107">
        <w:rPr>
          <w:rFonts w:asciiTheme="minorHAnsi" w:hAnsiTheme="minorHAnsi"/>
          <w:sz w:val="22"/>
          <w:szCs w:val="22"/>
        </w:rPr>
        <w:t xml:space="preserve">(Year over Year) column compares the percentage of loss or gain in each membership category from the previous year to the current year. </w:t>
      </w:r>
    </w:p>
    <w:p w:rsidR="00957107" w:rsidRPr="00957107" w:rsidRDefault="00957107" w:rsidP="00410488">
      <w:pPr>
        <w:pStyle w:val="PlainText"/>
        <w:rPr>
          <w:rFonts w:asciiTheme="minorHAnsi" w:hAnsiTheme="minorHAnsi"/>
          <w:sz w:val="22"/>
          <w:szCs w:val="22"/>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410488" w:rsidRPr="001773D9" w:rsidRDefault="00410488" w:rsidP="00410488">
      <w:pPr>
        <w:pStyle w:val="PlainText"/>
        <w:rPr>
          <w:rFonts w:asciiTheme="minorHAnsi" w:hAnsiTheme="minorHAnsi"/>
          <w:b/>
          <w:sz w:val="24"/>
          <w:szCs w:val="24"/>
        </w:rPr>
      </w:pPr>
      <w:r w:rsidRPr="001773D9">
        <w:rPr>
          <w:rFonts w:asciiTheme="minorHAnsi" w:hAnsiTheme="minorHAnsi"/>
          <w:b/>
          <w:sz w:val="24"/>
          <w:szCs w:val="24"/>
        </w:rPr>
        <w:t>Population Maturity</w:t>
      </w:r>
    </w:p>
    <w:p w:rsidR="001773D9" w:rsidRDefault="00223087"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1843107" cy="2665562"/>
            <wp:effectExtent l="19050" t="0" r="4743"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1849416" cy="2674686"/>
                    </a:xfrm>
                    <a:prstGeom prst="rect">
                      <a:avLst/>
                    </a:prstGeom>
                  </pic:spPr>
                </pic:pic>
              </a:graphicData>
            </a:graphic>
          </wp:inline>
        </w:drawing>
      </w:r>
    </w:p>
    <w:p w:rsidR="001773D9" w:rsidRPr="00957107" w:rsidRDefault="001773D9" w:rsidP="00410488">
      <w:pPr>
        <w:pStyle w:val="PlainText"/>
        <w:rPr>
          <w:rFonts w:asciiTheme="minorHAnsi" w:hAnsiTheme="minorHAnsi"/>
          <w:b/>
          <w:sz w:val="22"/>
          <w:szCs w:val="22"/>
        </w:rPr>
      </w:pPr>
    </w:p>
    <w:p w:rsidR="002C01DA" w:rsidRDefault="00410488" w:rsidP="00410488">
      <w:pPr>
        <w:pStyle w:val="PlainText"/>
        <w:rPr>
          <w:rFonts w:asciiTheme="minorHAnsi" w:hAnsiTheme="minorHAnsi"/>
          <w:sz w:val="22"/>
          <w:szCs w:val="22"/>
        </w:rPr>
      </w:pPr>
      <w:r w:rsidRPr="00957107">
        <w:rPr>
          <w:rFonts w:asciiTheme="minorHAnsi" w:hAnsiTheme="minorHAnsi"/>
          <w:sz w:val="22"/>
          <w:szCs w:val="22"/>
        </w:rPr>
        <w:t xml:space="preserve">- The Maturity (bin) column represents the number of years your members have been in the chapter by supplier or planner. For example, </w:t>
      </w:r>
    </w:p>
    <w:p w:rsidR="002C01DA" w:rsidRDefault="00410488" w:rsidP="00410488">
      <w:pPr>
        <w:pStyle w:val="PlainText"/>
        <w:rPr>
          <w:rFonts w:asciiTheme="minorHAnsi" w:hAnsiTheme="minorHAnsi"/>
          <w:sz w:val="22"/>
          <w:szCs w:val="22"/>
        </w:rPr>
      </w:pPr>
      <w:r w:rsidRPr="00957107">
        <w:rPr>
          <w:rFonts w:asciiTheme="minorHAnsi" w:hAnsiTheme="minorHAnsi"/>
          <w:sz w:val="22"/>
          <w:szCs w:val="22"/>
        </w:rPr>
        <w:t>0</w:t>
      </w:r>
      <w:r w:rsidR="002C01DA">
        <w:rPr>
          <w:rFonts w:asciiTheme="minorHAnsi" w:hAnsiTheme="minorHAnsi"/>
          <w:sz w:val="22"/>
          <w:szCs w:val="22"/>
        </w:rPr>
        <w:t xml:space="preserve"> </w:t>
      </w:r>
      <w:r w:rsidRPr="00957107">
        <w:rPr>
          <w:rFonts w:asciiTheme="minorHAnsi" w:hAnsiTheme="minorHAnsi"/>
          <w:sz w:val="22"/>
          <w:szCs w:val="22"/>
        </w:rPr>
        <w:t>=</w:t>
      </w:r>
      <w:r w:rsidR="002C01DA">
        <w:rPr>
          <w:rFonts w:asciiTheme="minorHAnsi" w:hAnsiTheme="minorHAnsi"/>
          <w:sz w:val="22"/>
          <w:szCs w:val="22"/>
        </w:rPr>
        <w:t xml:space="preserve"> </w:t>
      </w:r>
      <w:r w:rsidRPr="00957107">
        <w:rPr>
          <w:rFonts w:asciiTheme="minorHAnsi" w:hAnsiTheme="minorHAnsi"/>
          <w:sz w:val="22"/>
          <w:szCs w:val="22"/>
        </w:rPr>
        <w:t>new member - 2 years</w:t>
      </w:r>
    </w:p>
    <w:p w:rsidR="002C01DA" w:rsidRDefault="00410488" w:rsidP="00410488">
      <w:pPr>
        <w:pStyle w:val="PlainText"/>
        <w:rPr>
          <w:rFonts w:asciiTheme="minorHAnsi" w:hAnsiTheme="minorHAnsi"/>
          <w:sz w:val="22"/>
          <w:szCs w:val="22"/>
        </w:rPr>
      </w:pPr>
      <w:r w:rsidRPr="00957107">
        <w:rPr>
          <w:rFonts w:asciiTheme="minorHAnsi" w:hAnsiTheme="minorHAnsi"/>
          <w:sz w:val="22"/>
          <w:szCs w:val="22"/>
        </w:rPr>
        <w:t>2</w:t>
      </w:r>
      <w:r w:rsidR="002C01DA">
        <w:rPr>
          <w:rFonts w:asciiTheme="minorHAnsi" w:hAnsiTheme="minorHAnsi"/>
          <w:sz w:val="22"/>
          <w:szCs w:val="22"/>
        </w:rPr>
        <w:t xml:space="preserve"> </w:t>
      </w:r>
      <w:r w:rsidRPr="00957107">
        <w:rPr>
          <w:rFonts w:asciiTheme="minorHAnsi" w:hAnsiTheme="minorHAnsi"/>
          <w:sz w:val="22"/>
          <w:szCs w:val="22"/>
        </w:rPr>
        <w:t>= 2-4 years</w:t>
      </w:r>
    </w:p>
    <w:p w:rsidR="00410488" w:rsidRPr="00957107" w:rsidRDefault="00410488" w:rsidP="00410488">
      <w:pPr>
        <w:pStyle w:val="PlainText"/>
        <w:rPr>
          <w:rFonts w:asciiTheme="minorHAnsi" w:hAnsiTheme="minorHAnsi"/>
          <w:sz w:val="22"/>
          <w:szCs w:val="22"/>
        </w:rPr>
      </w:pPr>
      <w:r w:rsidRPr="00957107">
        <w:rPr>
          <w:rFonts w:asciiTheme="minorHAnsi" w:hAnsiTheme="minorHAnsi"/>
          <w:sz w:val="22"/>
          <w:szCs w:val="22"/>
        </w:rPr>
        <w:t>4</w:t>
      </w:r>
      <w:r w:rsidR="002C01DA">
        <w:rPr>
          <w:rFonts w:asciiTheme="minorHAnsi" w:hAnsiTheme="minorHAnsi"/>
          <w:sz w:val="22"/>
          <w:szCs w:val="22"/>
        </w:rPr>
        <w:t xml:space="preserve"> </w:t>
      </w:r>
      <w:r w:rsidRPr="00957107">
        <w:rPr>
          <w:rFonts w:asciiTheme="minorHAnsi" w:hAnsiTheme="minorHAnsi"/>
          <w:sz w:val="22"/>
          <w:szCs w:val="22"/>
        </w:rPr>
        <w:t>=</w:t>
      </w:r>
      <w:r w:rsidR="002C01DA">
        <w:rPr>
          <w:rFonts w:asciiTheme="minorHAnsi" w:hAnsiTheme="minorHAnsi"/>
          <w:sz w:val="22"/>
          <w:szCs w:val="22"/>
        </w:rPr>
        <w:t xml:space="preserve"> </w:t>
      </w:r>
      <w:r w:rsidRPr="00957107">
        <w:rPr>
          <w:rFonts w:asciiTheme="minorHAnsi" w:hAnsiTheme="minorHAnsi"/>
          <w:sz w:val="22"/>
          <w:szCs w:val="22"/>
        </w:rPr>
        <w:t>4-6</w:t>
      </w:r>
      <w:r w:rsidR="002C01DA">
        <w:rPr>
          <w:rFonts w:asciiTheme="minorHAnsi" w:hAnsiTheme="minorHAnsi"/>
          <w:sz w:val="22"/>
          <w:szCs w:val="22"/>
        </w:rPr>
        <w:t xml:space="preserve"> </w:t>
      </w:r>
      <w:r w:rsidRPr="00957107">
        <w:rPr>
          <w:rFonts w:asciiTheme="minorHAnsi" w:hAnsiTheme="minorHAnsi"/>
          <w:sz w:val="22"/>
          <w:szCs w:val="22"/>
        </w:rPr>
        <w:t>years</w:t>
      </w:r>
    </w:p>
    <w:p w:rsidR="00410488" w:rsidRPr="00957107" w:rsidRDefault="00410488" w:rsidP="00410488">
      <w:pPr>
        <w:pStyle w:val="PlainText"/>
        <w:rPr>
          <w:rFonts w:asciiTheme="minorHAnsi" w:hAnsiTheme="minorHAnsi"/>
          <w:sz w:val="22"/>
          <w:szCs w:val="22"/>
        </w:rPr>
      </w:pPr>
      <w:r w:rsidRPr="00957107">
        <w:rPr>
          <w:rFonts w:asciiTheme="minorHAnsi" w:hAnsiTheme="minorHAnsi"/>
          <w:sz w:val="22"/>
          <w:szCs w:val="22"/>
        </w:rPr>
        <w:t xml:space="preserve">- The next two columns represent the member category and the percentages under them represent the </w:t>
      </w:r>
      <w:r w:rsidR="002C01DA">
        <w:rPr>
          <w:rFonts w:asciiTheme="minorHAnsi" w:hAnsiTheme="minorHAnsi"/>
          <w:sz w:val="22"/>
          <w:szCs w:val="22"/>
        </w:rPr>
        <w:t>percentage of membership in that currently falls into each yearly segment of maturity.</w:t>
      </w:r>
    </w:p>
    <w:p w:rsidR="002C01DA" w:rsidRDefault="002C01DA"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A90F81" w:rsidRDefault="00A90F81" w:rsidP="00410488">
      <w:pPr>
        <w:pStyle w:val="PlainText"/>
        <w:rPr>
          <w:rFonts w:asciiTheme="minorHAnsi" w:hAnsiTheme="minorHAnsi"/>
          <w:b/>
          <w:sz w:val="24"/>
          <w:szCs w:val="24"/>
        </w:rPr>
      </w:pPr>
    </w:p>
    <w:p w:rsidR="00410488" w:rsidRPr="001773D9" w:rsidRDefault="00410488" w:rsidP="00410488">
      <w:pPr>
        <w:pStyle w:val="PlainText"/>
        <w:rPr>
          <w:rFonts w:asciiTheme="minorHAnsi" w:hAnsiTheme="minorHAnsi"/>
          <w:b/>
          <w:sz w:val="24"/>
          <w:szCs w:val="24"/>
        </w:rPr>
      </w:pPr>
      <w:r w:rsidRPr="001773D9">
        <w:rPr>
          <w:rFonts w:asciiTheme="minorHAnsi" w:hAnsiTheme="minorHAnsi"/>
          <w:b/>
          <w:sz w:val="24"/>
          <w:szCs w:val="24"/>
        </w:rPr>
        <w:lastRenderedPageBreak/>
        <w:t>Financial Current</w:t>
      </w:r>
    </w:p>
    <w:p w:rsidR="00223087" w:rsidRDefault="00223087"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2206565" cy="2900332"/>
            <wp:effectExtent l="19050" t="0" r="3235"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2207434" cy="2901474"/>
                    </a:xfrm>
                    <a:prstGeom prst="rect">
                      <a:avLst/>
                    </a:prstGeom>
                  </pic:spPr>
                </pic:pic>
              </a:graphicData>
            </a:graphic>
          </wp:inline>
        </w:drawing>
      </w:r>
    </w:p>
    <w:p w:rsidR="001773D9" w:rsidRPr="00223087" w:rsidRDefault="001773D9" w:rsidP="00410488">
      <w:pPr>
        <w:pStyle w:val="PlainText"/>
        <w:rPr>
          <w:rFonts w:asciiTheme="minorHAnsi" w:hAnsiTheme="minorHAnsi"/>
          <w:b/>
          <w:sz w:val="22"/>
          <w:szCs w:val="22"/>
        </w:rPr>
      </w:pPr>
    </w:p>
    <w:p w:rsidR="00410488" w:rsidRPr="00957107" w:rsidRDefault="00410488" w:rsidP="00410488">
      <w:pPr>
        <w:pStyle w:val="PlainText"/>
        <w:rPr>
          <w:rFonts w:asciiTheme="minorHAnsi" w:hAnsiTheme="minorHAnsi"/>
          <w:sz w:val="22"/>
          <w:szCs w:val="22"/>
        </w:rPr>
      </w:pPr>
      <w:r w:rsidRPr="00957107">
        <w:rPr>
          <w:rFonts w:asciiTheme="minorHAnsi" w:hAnsiTheme="minorHAnsi"/>
          <w:sz w:val="22"/>
          <w:szCs w:val="22"/>
        </w:rPr>
        <w:t xml:space="preserve">- This 1st column represents the total dollar amount that your members have paid in dues to MPI year to date. </w:t>
      </w:r>
    </w:p>
    <w:p w:rsidR="00410488" w:rsidRDefault="00410488" w:rsidP="00410488">
      <w:pPr>
        <w:pStyle w:val="PlainText"/>
        <w:rPr>
          <w:rFonts w:asciiTheme="minorHAnsi" w:hAnsiTheme="minorHAnsi"/>
          <w:sz w:val="22"/>
          <w:szCs w:val="22"/>
        </w:rPr>
      </w:pPr>
      <w:r w:rsidRPr="00957107">
        <w:rPr>
          <w:rFonts w:asciiTheme="minorHAnsi" w:hAnsiTheme="minorHAnsi"/>
          <w:sz w:val="22"/>
          <w:szCs w:val="22"/>
        </w:rPr>
        <w:t xml:space="preserve">- The 2nd column compares this year's </w:t>
      </w:r>
      <w:r w:rsidR="00351E00">
        <w:rPr>
          <w:rFonts w:asciiTheme="minorHAnsi" w:hAnsiTheme="minorHAnsi"/>
          <w:sz w:val="22"/>
          <w:szCs w:val="22"/>
        </w:rPr>
        <w:t>member</w:t>
      </w:r>
      <w:r w:rsidRPr="00957107">
        <w:rPr>
          <w:rFonts w:asciiTheme="minorHAnsi" w:hAnsiTheme="minorHAnsi"/>
          <w:sz w:val="22"/>
          <w:szCs w:val="22"/>
        </w:rPr>
        <w:t xml:space="preserve"> revenues to last year's revenues as a percentage increase or decrease. </w:t>
      </w:r>
    </w:p>
    <w:p w:rsidR="00957107" w:rsidRPr="00957107" w:rsidRDefault="00957107" w:rsidP="00410488">
      <w:pPr>
        <w:pStyle w:val="PlainText"/>
        <w:rPr>
          <w:rFonts w:asciiTheme="minorHAnsi" w:hAnsiTheme="minorHAnsi"/>
          <w:sz w:val="22"/>
          <w:szCs w:val="22"/>
        </w:rPr>
      </w:pPr>
    </w:p>
    <w:p w:rsidR="00C40279" w:rsidRDefault="00410488" w:rsidP="00410488">
      <w:pPr>
        <w:pStyle w:val="PlainText"/>
        <w:rPr>
          <w:rFonts w:asciiTheme="minorHAnsi" w:hAnsiTheme="minorHAnsi"/>
          <w:b/>
          <w:sz w:val="24"/>
          <w:szCs w:val="24"/>
        </w:rPr>
      </w:pPr>
      <w:r w:rsidRPr="001773D9">
        <w:rPr>
          <w:rFonts w:asciiTheme="minorHAnsi" w:hAnsiTheme="minorHAnsi"/>
          <w:b/>
          <w:sz w:val="24"/>
          <w:szCs w:val="24"/>
        </w:rPr>
        <w:t>Membership Population</w:t>
      </w:r>
    </w:p>
    <w:p w:rsidR="00223087" w:rsidRDefault="00223087"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4914914" cy="2956008"/>
            <wp:effectExtent l="19050" t="0" r="0" b="0"/>
            <wp:docPr id="4" name="Picture 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0" cstate="print"/>
                    <a:stretch>
                      <a:fillRect/>
                    </a:stretch>
                  </pic:blipFill>
                  <pic:spPr>
                    <a:xfrm>
                      <a:off x="0" y="0"/>
                      <a:ext cx="4918304" cy="2958047"/>
                    </a:xfrm>
                    <a:prstGeom prst="rect">
                      <a:avLst/>
                    </a:prstGeom>
                  </pic:spPr>
                </pic:pic>
              </a:graphicData>
            </a:graphic>
          </wp:inline>
        </w:drawing>
      </w:r>
    </w:p>
    <w:p w:rsidR="001773D9" w:rsidRPr="00957107" w:rsidRDefault="001773D9" w:rsidP="00410488">
      <w:pPr>
        <w:pStyle w:val="PlainText"/>
        <w:rPr>
          <w:rFonts w:asciiTheme="minorHAnsi" w:hAnsiTheme="minorHAnsi"/>
          <w:b/>
          <w:sz w:val="22"/>
          <w:szCs w:val="22"/>
        </w:rPr>
      </w:pPr>
    </w:p>
    <w:p w:rsidR="00223087" w:rsidRDefault="00410488" w:rsidP="00410488">
      <w:pPr>
        <w:pStyle w:val="PlainText"/>
        <w:rPr>
          <w:rFonts w:asciiTheme="minorHAnsi" w:hAnsiTheme="minorHAnsi"/>
          <w:sz w:val="22"/>
          <w:szCs w:val="22"/>
        </w:rPr>
      </w:pPr>
      <w:r w:rsidRPr="00957107">
        <w:rPr>
          <w:rFonts w:asciiTheme="minorHAnsi" w:hAnsiTheme="minorHAnsi"/>
          <w:sz w:val="22"/>
          <w:szCs w:val="22"/>
        </w:rPr>
        <w:t xml:space="preserve">- This graph represents the different membership categories from the last 3 years, so that you can see any trends that have taken place over that time. </w:t>
      </w:r>
    </w:p>
    <w:p w:rsidR="00D52C0F" w:rsidRDefault="00D52C0F" w:rsidP="00410488">
      <w:pPr>
        <w:pStyle w:val="PlainText"/>
        <w:rPr>
          <w:rFonts w:asciiTheme="minorHAnsi" w:hAnsiTheme="minorHAnsi"/>
          <w:sz w:val="22"/>
          <w:szCs w:val="22"/>
        </w:rPr>
      </w:pPr>
    </w:p>
    <w:p w:rsidR="00410488" w:rsidRPr="001773D9" w:rsidRDefault="00223087" w:rsidP="00410488">
      <w:pPr>
        <w:pStyle w:val="PlainText"/>
        <w:rPr>
          <w:rFonts w:asciiTheme="minorHAnsi" w:hAnsiTheme="minorHAnsi"/>
          <w:b/>
          <w:sz w:val="24"/>
          <w:szCs w:val="24"/>
        </w:rPr>
      </w:pPr>
      <w:r w:rsidRPr="001773D9">
        <w:rPr>
          <w:rFonts w:asciiTheme="minorHAnsi" w:hAnsiTheme="minorHAnsi"/>
          <w:b/>
          <w:sz w:val="24"/>
          <w:szCs w:val="24"/>
        </w:rPr>
        <w:t>Point i</w:t>
      </w:r>
      <w:r w:rsidR="00410488" w:rsidRPr="001773D9">
        <w:rPr>
          <w:rFonts w:asciiTheme="minorHAnsi" w:hAnsiTheme="minorHAnsi"/>
          <w:b/>
          <w:sz w:val="24"/>
          <w:szCs w:val="24"/>
        </w:rPr>
        <w:t xml:space="preserve">n Time Retention Year </w:t>
      </w:r>
      <w:r w:rsidRPr="001773D9">
        <w:rPr>
          <w:rFonts w:asciiTheme="minorHAnsi" w:hAnsiTheme="minorHAnsi"/>
          <w:b/>
          <w:sz w:val="24"/>
          <w:szCs w:val="24"/>
        </w:rPr>
        <w:t>t</w:t>
      </w:r>
      <w:r w:rsidR="00410488" w:rsidRPr="001773D9">
        <w:rPr>
          <w:rFonts w:asciiTheme="minorHAnsi" w:hAnsiTheme="minorHAnsi"/>
          <w:b/>
          <w:sz w:val="24"/>
          <w:szCs w:val="24"/>
        </w:rPr>
        <w:t>o Date</w:t>
      </w:r>
    </w:p>
    <w:p w:rsidR="00223087" w:rsidRDefault="00223087"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4880754" cy="3001925"/>
            <wp:effectExtent l="19050" t="0" r="0" b="0"/>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4884719" cy="3004364"/>
                    </a:xfrm>
                    <a:prstGeom prst="rect">
                      <a:avLst/>
                    </a:prstGeom>
                  </pic:spPr>
                </pic:pic>
              </a:graphicData>
            </a:graphic>
          </wp:inline>
        </w:drawing>
      </w:r>
    </w:p>
    <w:p w:rsidR="001773D9" w:rsidRPr="00223087" w:rsidRDefault="001773D9" w:rsidP="00410488">
      <w:pPr>
        <w:pStyle w:val="PlainText"/>
        <w:rPr>
          <w:rFonts w:asciiTheme="minorHAnsi" w:hAnsiTheme="minorHAnsi"/>
          <w:b/>
          <w:sz w:val="22"/>
          <w:szCs w:val="22"/>
        </w:rPr>
      </w:pPr>
    </w:p>
    <w:p w:rsidR="00410488" w:rsidRPr="00957107" w:rsidRDefault="00410488" w:rsidP="00410488">
      <w:pPr>
        <w:pStyle w:val="PlainText"/>
        <w:rPr>
          <w:rFonts w:asciiTheme="minorHAnsi" w:hAnsiTheme="minorHAnsi"/>
          <w:sz w:val="22"/>
          <w:szCs w:val="22"/>
        </w:rPr>
      </w:pPr>
      <w:r w:rsidRPr="00957107">
        <w:rPr>
          <w:rFonts w:asciiTheme="minorHAnsi" w:hAnsiTheme="minorHAnsi"/>
          <w:sz w:val="22"/>
          <w:szCs w:val="22"/>
        </w:rPr>
        <w:t xml:space="preserve">- This line graph represents multiple periods of time over the last 3 years to show how your member retention rate has increased or decreased during that time. </w:t>
      </w:r>
    </w:p>
    <w:p w:rsidR="00223087" w:rsidRDefault="00223087" w:rsidP="00410488">
      <w:pPr>
        <w:pStyle w:val="PlainText"/>
        <w:rPr>
          <w:rFonts w:asciiTheme="minorHAnsi" w:hAnsiTheme="minorHAnsi"/>
          <w:sz w:val="22"/>
          <w:szCs w:val="22"/>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C40279" w:rsidRDefault="00C40279" w:rsidP="00410488">
      <w:pPr>
        <w:pStyle w:val="PlainText"/>
        <w:rPr>
          <w:rFonts w:asciiTheme="minorHAnsi" w:hAnsiTheme="minorHAnsi"/>
          <w:b/>
          <w:sz w:val="24"/>
          <w:szCs w:val="24"/>
        </w:rPr>
      </w:pPr>
    </w:p>
    <w:p w:rsidR="00410488" w:rsidRPr="001773D9" w:rsidRDefault="00410488" w:rsidP="00410488">
      <w:pPr>
        <w:pStyle w:val="PlainText"/>
        <w:rPr>
          <w:rFonts w:asciiTheme="minorHAnsi" w:hAnsiTheme="minorHAnsi"/>
          <w:b/>
          <w:sz w:val="24"/>
          <w:szCs w:val="24"/>
        </w:rPr>
      </w:pPr>
      <w:r w:rsidRPr="001773D9">
        <w:rPr>
          <w:rFonts w:asciiTheme="minorHAnsi" w:hAnsiTheme="minorHAnsi"/>
          <w:b/>
          <w:sz w:val="24"/>
          <w:szCs w:val="24"/>
        </w:rPr>
        <w:lastRenderedPageBreak/>
        <w:t>% Gap Planner Supplier</w:t>
      </w:r>
    </w:p>
    <w:p w:rsidR="001773D9" w:rsidRPr="00223087" w:rsidRDefault="00223087"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2284095" cy="2832481"/>
            <wp:effectExtent l="19050" t="0" r="1905"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2292449" cy="2842841"/>
                    </a:xfrm>
                    <a:prstGeom prst="rect">
                      <a:avLst/>
                    </a:prstGeom>
                  </pic:spPr>
                </pic:pic>
              </a:graphicData>
            </a:graphic>
          </wp:inline>
        </w:drawing>
      </w:r>
    </w:p>
    <w:p w:rsidR="00223087" w:rsidRPr="00D52C0F" w:rsidRDefault="00410488" w:rsidP="00410488">
      <w:pPr>
        <w:pStyle w:val="PlainText"/>
        <w:rPr>
          <w:rFonts w:asciiTheme="minorHAnsi" w:hAnsiTheme="minorHAnsi"/>
          <w:b/>
          <w:sz w:val="22"/>
          <w:szCs w:val="22"/>
        </w:rPr>
      </w:pPr>
      <w:r w:rsidRPr="00957107">
        <w:rPr>
          <w:rFonts w:asciiTheme="minorHAnsi" w:hAnsiTheme="minorHAnsi"/>
          <w:sz w:val="22"/>
          <w:szCs w:val="22"/>
        </w:rPr>
        <w:t>- This bar graph represents the gap percentage between your supplier</w:t>
      </w:r>
      <w:r w:rsidR="00A90F81">
        <w:rPr>
          <w:rFonts w:asciiTheme="minorHAnsi" w:hAnsiTheme="minorHAnsi"/>
          <w:sz w:val="22"/>
          <w:szCs w:val="22"/>
        </w:rPr>
        <w:t>s and planners. For e</w:t>
      </w:r>
      <w:r w:rsidRPr="00957107">
        <w:rPr>
          <w:rFonts w:asciiTheme="minorHAnsi" w:hAnsiTheme="minorHAnsi"/>
          <w:sz w:val="22"/>
          <w:szCs w:val="22"/>
        </w:rPr>
        <w:t xml:space="preserve">xample, if each graph was flat at 0%, that would mean you have an equal number of planners and suppliers in the chapter. A green bar, or positive planner/supplier ratio, represents that you have more planners than suppliers in your chapter. A red, or negative planner/supplier ratio, represents that you have more suppliers than planners in your chapter. </w:t>
      </w:r>
      <w:r w:rsidR="00223B13" w:rsidRPr="00D52C0F">
        <w:rPr>
          <w:rFonts w:asciiTheme="minorHAnsi" w:hAnsiTheme="minorHAnsi"/>
          <w:sz w:val="22"/>
          <w:szCs w:val="22"/>
        </w:rPr>
        <w:t>So in the example above a 5.6% gap means that by looking at the planner/supplier population, 52.8% are planners and 47.2% are suppliers (a positive gap of 5.2 percentage point).</w:t>
      </w:r>
    </w:p>
    <w:p w:rsidR="00C40279" w:rsidRDefault="00C40279" w:rsidP="00410488">
      <w:pPr>
        <w:pStyle w:val="PlainText"/>
        <w:rPr>
          <w:rFonts w:asciiTheme="minorHAnsi" w:hAnsiTheme="minorHAnsi"/>
          <w:b/>
          <w:sz w:val="24"/>
          <w:szCs w:val="24"/>
        </w:rPr>
      </w:pPr>
    </w:p>
    <w:p w:rsidR="00410488" w:rsidRPr="001773D9" w:rsidRDefault="00410488" w:rsidP="00410488">
      <w:pPr>
        <w:pStyle w:val="PlainText"/>
        <w:rPr>
          <w:rFonts w:asciiTheme="minorHAnsi" w:hAnsiTheme="minorHAnsi"/>
          <w:b/>
          <w:sz w:val="24"/>
          <w:szCs w:val="24"/>
        </w:rPr>
      </w:pPr>
      <w:r w:rsidRPr="001773D9">
        <w:rPr>
          <w:rFonts w:asciiTheme="minorHAnsi" w:hAnsiTheme="minorHAnsi"/>
          <w:b/>
          <w:sz w:val="24"/>
          <w:szCs w:val="24"/>
        </w:rPr>
        <w:t>Overall Quarterly Survey</w:t>
      </w:r>
    </w:p>
    <w:p w:rsidR="00223087" w:rsidRDefault="00223087"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6155394" cy="2648310"/>
            <wp:effectExtent l="19050" t="0" r="0" b="0"/>
            <wp:docPr id="7"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6154725" cy="2648022"/>
                    </a:xfrm>
                    <a:prstGeom prst="rect">
                      <a:avLst/>
                    </a:prstGeom>
                  </pic:spPr>
                </pic:pic>
              </a:graphicData>
            </a:graphic>
          </wp:inline>
        </w:drawing>
      </w:r>
    </w:p>
    <w:p w:rsidR="001773D9" w:rsidRPr="00957107" w:rsidRDefault="001773D9" w:rsidP="00410488">
      <w:pPr>
        <w:pStyle w:val="PlainText"/>
        <w:rPr>
          <w:rFonts w:asciiTheme="minorHAnsi" w:hAnsiTheme="minorHAnsi"/>
          <w:b/>
          <w:sz w:val="22"/>
          <w:szCs w:val="22"/>
        </w:rPr>
      </w:pPr>
    </w:p>
    <w:p w:rsidR="00410488" w:rsidRPr="00957107" w:rsidRDefault="00410488" w:rsidP="00410488">
      <w:pPr>
        <w:pStyle w:val="PlainText"/>
        <w:rPr>
          <w:rFonts w:asciiTheme="minorHAnsi" w:hAnsiTheme="minorHAnsi"/>
          <w:sz w:val="22"/>
          <w:szCs w:val="22"/>
        </w:rPr>
      </w:pPr>
      <w:r w:rsidRPr="00957107">
        <w:rPr>
          <w:rFonts w:asciiTheme="minorHAnsi" w:hAnsiTheme="minorHAnsi"/>
          <w:sz w:val="22"/>
          <w:szCs w:val="22"/>
        </w:rPr>
        <w:t xml:space="preserve">- During the 4 quarters of the year, an email is sent to a different group of your members to gauge their satisfaction with their membership. </w:t>
      </w:r>
      <w:r w:rsidR="002C01DA">
        <w:rPr>
          <w:rFonts w:asciiTheme="minorHAnsi" w:hAnsiTheme="minorHAnsi"/>
          <w:sz w:val="22"/>
          <w:szCs w:val="22"/>
        </w:rPr>
        <w:t>(These are the 6 month “How likely are you to renew surveys)</w:t>
      </w:r>
    </w:p>
    <w:p w:rsidR="00D52C0F" w:rsidRDefault="00410488" w:rsidP="00410488">
      <w:pPr>
        <w:pStyle w:val="PlainText"/>
        <w:rPr>
          <w:rFonts w:asciiTheme="minorHAnsi" w:hAnsiTheme="minorHAnsi"/>
          <w:sz w:val="22"/>
          <w:szCs w:val="22"/>
        </w:rPr>
      </w:pPr>
      <w:r w:rsidRPr="00957107">
        <w:rPr>
          <w:rFonts w:asciiTheme="minorHAnsi" w:hAnsiTheme="minorHAnsi"/>
          <w:sz w:val="22"/>
          <w:szCs w:val="22"/>
        </w:rPr>
        <w:t>- The line graph on the bottom represents how many members completed the survey in each quarter, and the upper line graph gauges their response on two different questions. They are: How likely are you to renew your membership (blue line), and how likely are you to recommend MPI to someone else in the industry (orange line).</w:t>
      </w:r>
      <w:r w:rsidR="00223B13">
        <w:rPr>
          <w:rFonts w:asciiTheme="minorHAnsi" w:hAnsiTheme="minorHAnsi"/>
          <w:sz w:val="22"/>
          <w:szCs w:val="22"/>
        </w:rPr>
        <w:t xml:space="preserve"> </w:t>
      </w:r>
    </w:p>
    <w:p w:rsidR="00410488" w:rsidRPr="00D52C0F" w:rsidRDefault="00D52C0F" w:rsidP="00410488">
      <w:pPr>
        <w:pStyle w:val="PlainText"/>
        <w:rPr>
          <w:rFonts w:asciiTheme="minorHAnsi" w:hAnsiTheme="minorHAnsi"/>
          <w:sz w:val="22"/>
          <w:szCs w:val="22"/>
        </w:rPr>
      </w:pPr>
      <w:r>
        <w:rPr>
          <w:rFonts w:asciiTheme="minorHAnsi" w:hAnsiTheme="minorHAnsi"/>
          <w:sz w:val="22"/>
          <w:szCs w:val="22"/>
        </w:rPr>
        <w:t xml:space="preserve">- </w:t>
      </w:r>
      <w:r w:rsidR="00223B13" w:rsidRPr="00D52C0F">
        <w:rPr>
          <w:rFonts w:asciiTheme="minorHAnsi" w:hAnsiTheme="minorHAnsi"/>
          <w:sz w:val="22"/>
          <w:szCs w:val="22"/>
        </w:rPr>
        <w:t>The “How like are you to recommend MPI to someone” is translated into a NPS (Net Promoter Score.) For more info on the value of the NPS approach please use link below.</w:t>
      </w:r>
    </w:p>
    <w:p w:rsidR="00223B13" w:rsidRDefault="003955FE" w:rsidP="00410488">
      <w:pPr>
        <w:pStyle w:val="PlainText"/>
        <w:rPr>
          <w:rFonts w:asciiTheme="minorHAnsi" w:hAnsiTheme="minorHAnsi"/>
          <w:sz w:val="22"/>
          <w:szCs w:val="22"/>
        </w:rPr>
      </w:pPr>
      <w:hyperlink r:id="rId14" w:history="1">
        <w:r w:rsidR="00223B13">
          <w:rPr>
            <w:rStyle w:val="Hyperlink"/>
          </w:rPr>
          <w:t>http://www.netpromotersystem.com/about/measuring-your-net-promoter-score.aspx</w:t>
        </w:r>
      </w:hyperlink>
    </w:p>
    <w:p w:rsidR="00223B13" w:rsidRDefault="00223B13" w:rsidP="00410488">
      <w:pPr>
        <w:pStyle w:val="PlainText"/>
        <w:rPr>
          <w:rFonts w:asciiTheme="minorHAnsi" w:hAnsiTheme="minorHAnsi"/>
          <w:sz w:val="22"/>
          <w:szCs w:val="22"/>
        </w:rPr>
      </w:pPr>
    </w:p>
    <w:p w:rsidR="00EA7AB3" w:rsidRDefault="00EA7AB3" w:rsidP="007F77EC">
      <w:pPr>
        <w:pStyle w:val="PlainText"/>
        <w:jc w:val="center"/>
        <w:rPr>
          <w:rFonts w:asciiTheme="minorHAnsi" w:hAnsiTheme="minorHAnsi"/>
          <w:b/>
          <w:sz w:val="28"/>
          <w:szCs w:val="28"/>
          <w:u w:val="single"/>
        </w:rPr>
      </w:pPr>
    </w:p>
    <w:p w:rsidR="007F77EC" w:rsidRPr="007F77EC" w:rsidRDefault="007F77EC" w:rsidP="007F77EC">
      <w:pPr>
        <w:pStyle w:val="PlainText"/>
        <w:jc w:val="center"/>
        <w:rPr>
          <w:rFonts w:asciiTheme="minorHAnsi" w:hAnsiTheme="minorHAnsi"/>
          <w:b/>
          <w:sz w:val="28"/>
          <w:szCs w:val="28"/>
          <w:u w:val="single"/>
        </w:rPr>
      </w:pPr>
      <w:r w:rsidRPr="007F77EC">
        <w:rPr>
          <w:rFonts w:asciiTheme="minorHAnsi" w:hAnsiTheme="minorHAnsi"/>
          <w:b/>
          <w:sz w:val="28"/>
          <w:szCs w:val="28"/>
          <w:u w:val="single"/>
        </w:rPr>
        <w:t>Monthly Trend Dashboard – Page 2</w:t>
      </w:r>
    </w:p>
    <w:p w:rsidR="00957107" w:rsidRDefault="00957107" w:rsidP="00410488">
      <w:pPr>
        <w:pStyle w:val="PlainText"/>
        <w:rPr>
          <w:rFonts w:asciiTheme="minorHAnsi" w:hAnsiTheme="minorHAnsi"/>
          <w:b/>
          <w:sz w:val="24"/>
          <w:szCs w:val="24"/>
        </w:rPr>
      </w:pPr>
      <w:r w:rsidRPr="001773D9">
        <w:rPr>
          <w:rFonts w:asciiTheme="minorHAnsi" w:hAnsiTheme="minorHAnsi"/>
          <w:b/>
          <w:sz w:val="24"/>
          <w:szCs w:val="24"/>
        </w:rPr>
        <w:t>Financial Monthly</w:t>
      </w:r>
    </w:p>
    <w:p w:rsidR="00EA7AB3" w:rsidRDefault="00EA7AB3" w:rsidP="00410488">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2767282" cy="4457568"/>
            <wp:effectExtent l="19050" t="0" r="0" b="0"/>
            <wp:docPr id="8" name="Picture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cstate="print"/>
                    <a:stretch>
                      <a:fillRect/>
                    </a:stretch>
                  </pic:blipFill>
                  <pic:spPr>
                    <a:xfrm>
                      <a:off x="0" y="0"/>
                      <a:ext cx="2770016" cy="4461973"/>
                    </a:xfrm>
                    <a:prstGeom prst="rect">
                      <a:avLst/>
                    </a:prstGeom>
                  </pic:spPr>
                </pic:pic>
              </a:graphicData>
            </a:graphic>
          </wp:inline>
        </w:drawing>
      </w:r>
    </w:p>
    <w:p w:rsidR="001773D9" w:rsidRDefault="001773D9" w:rsidP="00410488">
      <w:pPr>
        <w:pStyle w:val="PlainText"/>
        <w:rPr>
          <w:rFonts w:asciiTheme="minorHAnsi" w:hAnsiTheme="minorHAnsi"/>
          <w:b/>
          <w:sz w:val="22"/>
          <w:szCs w:val="22"/>
        </w:rPr>
      </w:pPr>
    </w:p>
    <w:p w:rsidR="00957107" w:rsidRDefault="00A90F81" w:rsidP="00957107">
      <w:pPr>
        <w:pStyle w:val="PlainText"/>
        <w:numPr>
          <w:ilvl w:val="0"/>
          <w:numId w:val="2"/>
        </w:numPr>
        <w:rPr>
          <w:rFonts w:asciiTheme="minorHAnsi" w:hAnsiTheme="minorHAnsi"/>
          <w:sz w:val="22"/>
          <w:szCs w:val="22"/>
        </w:rPr>
      </w:pPr>
      <w:r>
        <w:rPr>
          <w:rFonts w:asciiTheme="minorHAnsi" w:hAnsiTheme="minorHAnsi"/>
          <w:sz w:val="22"/>
          <w:szCs w:val="22"/>
        </w:rPr>
        <w:lastRenderedPageBreak/>
        <w:t xml:space="preserve">This </w:t>
      </w:r>
      <w:r w:rsidR="00957107">
        <w:rPr>
          <w:rFonts w:asciiTheme="minorHAnsi" w:hAnsiTheme="minorHAnsi"/>
          <w:sz w:val="22"/>
          <w:szCs w:val="22"/>
        </w:rPr>
        <w:t>column is a running total of membership dues received on a monthly basis during the fiscal year. The YOY (Year over Year) variance compares this running total to the same time the previous year.</w:t>
      </w:r>
      <w:r w:rsidR="00223B13">
        <w:rPr>
          <w:rFonts w:asciiTheme="minorHAnsi" w:hAnsiTheme="minorHAnsi"/>
          <w:sz w:val="22"/>
          <w:szCs w:val="22"/>
        </w:rPr>
        <w:t xml:space="preserve"> </w:t>
      </w:r>
    </w:p>
    <w:p w:rsidR="00957107" w:rsidRDefault="00957107" w:rsidP="00957107">
      <w:pPr>
        <w:pStyle w:val="PlainText"/>
        <w:rPr>
          <w:rFonts w:asciiTheme="minorHAnsi" w:hAnsiTheme="minorHAnsi"/>
          <w:sz w:val="22"/>
          <w:szCs w:val="22"/>
        </w:rPr>
      </w:pPr>
    </w:p>
    <w:p w:rsidR="001773D9" w:rsidRDefault="001773D9" w:rsidP="00957107">
      <w:pPr>
        <w:pStyle w:val="PlainText"/>
        <w:rPr>
          <w:rFonts w:asciiTheme="minorHAnsi" w:hAnsiTheme="minorHAnsi"/>
          <w:b/>
          <w:sz w:val="22"/>
          <w:szCs w:val="22"/>
        </w:rPr>
      </w:pPr>
    </w:p>
    <w:p w:rsidR="00957107" w:rsidRPr="001773D9" w:rsidRDefault="00957107" w:rsidP="00957107">
      <w:pPr>
        <w:pStyle w:val="PlainText"/>
        <w:rPr>
          <w:rFonts w:asciiTheme="minorHAnsi" w:hAnsiTheme="minorHAnsi"/>
          <w:b/>
          <w:sz w:val="24"/>
          <w:szCs w:val="24"/>
        </w:rPr>
      </w:pPr>
      <w:r w:rsidRPr="001773D9">
        <w:rPr>
          <w:rFonts w:asciiTheme="minorHAnsi" w:hAnsiTheme="minorHAnsi"/>
          <w:b/>
          <w:sz w:val="24"/>
          <w:szCs w:val="24"/>
        </w:rPr>
        <w:t>YOY% Membership Change by Month End</w:t>
      </w:r>
    </w:p>
    <w:p w:rsidR="009327F5" w:rsidRDefault="009327F5" w:rsidP="00957107">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4026739" cy="4748158"/>
            <wp:effectExtent l="19050" t="0" r="0" b="0"/>
            <wp:docPr id="9"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print"/>
                    <a:stretch>
                      <a:fillRect/>
                    </a:stretch>
                  </pic:blipFill>
                  <pic:spPr>
                    <a:xfrm>
                      <a:off x="0" y="0"/>
                      <a:ext cx="4025867" cy="4747129"/>
                    </a:xfrm>
                    <a:prstGeom prst="rect">
                      <a:avLst/>
                    </a:prstGeom>
                  </pic:spPr>
                </pic:pic>
              </a:graphicData>
            </a:graphic>
          </wp:inline>
        </w:drawing>
      </w:r>
    </w:p>
    <w:p w:rsidR="001773D9" w:rsidRDefault="001773D9" w:rsidP="00957107">
      <w:pPr>
        <w:pStyle w:val="PlainText"/>
        <w:rPr>
          <w:rFonts w:asciiTheme="minorHAnsi" w:hAnsiTheme="minorHAnsi"/>
          <w:b/>
          <w:sz w:val="22"/>
          <w:szCs w:val="22"/>
        </w:rPr>
      </w:pPr>
    </w:p>
    <w:p w:rsidR="00957107" w:rsidRPr="007F77EC" w:rsidRDefault="00957107" w:rsidP="00957107">
      <w:pPr>
        <w:pStyle w:val="PlainText"/>
        <w:numPr>
          <w:ilvl w:val="0"/>
          <w:numId w:val="2"/>
        </w:numPr>
        <w:rPr>
          <w:rFonts w:asciiTheme="minorHAnsi" w:hAnsiTheme="minorHAnsi"/>
          <w:b/>
          <w:sz w:val="22"/>
          <w:szCs w:val="22"/>
        </w:rPr>
      </w:pPr>
      <w:r>
        <w:rPr>
          <w:rFonts w:asciiTheme="minorHAnsi" w:hAnsiTheme="minorHAnsi"/>
          <w:sz w:val="22"/>
          <w:szCs w:val="22"/>
        </w:rPr>
        <w:t xml:space="preserve">This bar graph represents a monthly breakdown of the percentage of growth amongst your planners, suppliers, and students. This percentage encompasses all new members, renewals, and cancellations combined, so that your chapter will be able to </w:t>
      </w:r>
      <w:r w:rsidR="007F77EC">
        <w:rPr>
          <w:rFonts w:asciiTheme="minorHAnsi" w:hAnsiTheme="minorHAnsi"/>
          <w:sz w:val="22"/>
          <w:szCs w:val="22"/>
        </w:rPr>
        <w:t>proactively plan for when the largest increases and decreases take place during the chapter year.</w:t>
      </w:r>
    </w:p>
    <w:p w:rsidR="007F77EC" w:rsidRDefault="007F77EC" w:rsidP="007F77EC">
      <w:pPr>
        <w:pStyle w:val="PlainText"/>
        <w:ind w:left="360"/>
        <w:rPr>
          <w:rFonts w:asciiTheme="minorHAnsi" w:hAnsiTheme="minorHAnsi"/>
          <w:sz w:val="22"/>
          <w:szCs w:val="22"/>
        </w:rPr>
      </w:pPr>
    </w:p>
    <w:p w:rsidR="001773D9" w:rsidRDefault="001773D9" w:rsidP="007F77EC">
      <w:pPr>
        <w:pStyle w:val="PlainText"/>
        <w:rPr>
          <w:rFonts w:asciiTheme="minorHAnsi" w:hAnsiTheme="minorHAnsi"/>
          <w:b/>
          <w:sz w:val="22"/>
          <w:szCs w:val="22"/>
        </w:rPr>
      </w:pPr>
    </w:p>
    <w:p w:rsidR="001773D9" w:rsidRDefault="001773D9" w:rsidP="007F77EC">
      <w:pPr>
        <w:pStyle w:val="PlainText"/>
        <w:rPr>
          <w:rFonts w:asciiTheme="minorHAnsi" w:hAnsiTheme="minorHAnsi"/>
          <w:b/>
          <w:sz w:val="22"/>
          <w:szCs w:val="22"/>
        </w:rPr>
      </w:pPr>
    </w:p>
    <w:p w:rsidR="007F77EC" w:rsidRPr="001773D9" w:rsidRDefault="007F77EC" w:rsidP="007F77EC">
      <w:pPr>
        <w:pStyle w:val="PlainText"/>
        <w:rPr>
          <w:rFonts w:asciiTheme="minorHAnsi" w:hAnsiTheme="minorHAnsi"/>
          <w:b/>
          <w:sz w:val="24"/>
          <w:szCs w:val="24"/>
        </w:rPr>
      </w:pPr>
      <w:r w:rsidRPr="001773D9">
        <w:rPr>
          <w:rFonts w:asciiTheme="minorHAnsi" w:hAnsiTheme="minorHAnsi"/>
          <w:b/>
          <w:sz w:val="24"/>
          <w:szCs w:val="24"/>
        </w:rPr>
        <w:lastRenderedPageBreak/>
        <w:t>Monthly Net Rate of Change</w:t>
      </w:r>
    </w:p>
    <w:p w:rsidR="001773D9" w:rsidRDefault="001773D9" w:rsidP="007F77EC">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4494276" cy="4974336"/>
            <wp:effectExtent l="19050" t="0" r="1524" b="0"/>
            <wp:docPr id="10"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cstate="print"/>
                    <a:stretch>
                      <a:fillRect/>
                    </a:stretch>
                  </pic:blipFill>
                  <pic:spPr>
                    <a:xfrm>
                      <a:off x="0" y="0"/>
                      <a:ext cx="4494276" cy="4974336"/>
                    </a:xfrm>
                    <a:prstGeom prst="rect">
                      <a:avLst/>
                    </a:prstGeom>
                  </pic:spPr>
                </pic:pic>
              </a:graphicData>
            </a:graphic>
          </wp:inline>
        </w:drawing>
      </w:r>
    </w:p>
    <w:p w:rsidR="001773D9" w:rsidRDefault="001773D9" w:rsidP="007F77EC">
      <w:pPr>
        <w:pStyle w:val="PlainText"/>
        <w:rPr>
          <w:rFonts w:asciiTheme="minorHAnsi" w:hAnsiTheme="minorHAnsi"/>
          <w:b/>
          <w:sz w:val="22"/>
          <w:szCs w:val="22"/>
        </w:rPr>
      </w:pPr>
    </w:p>
    <w:p w:rsidR="007F77EC" w:rsidRDefault="007F77EC" w:rsidP="007F77EC">
      <w:pPr>
        <w:pStyle w:val="PlainText"/>
        <w:numPr>
          <w:ilvl w:val="0"/>
          <w:numId w:val="2"/>
        </w:numPr>
        <w:rPr>
          <w:rFonts w:asciiTheme="minorHAnsi" w:hAnsiTheme="minorHAnsi"/>
          <w:sz w:val="22"/>
          <w:szCs w:val="22"/>
        </w:rPr>
      </w:pPr>
      <w:r>
        <w:rPr>
          <w:rFonts w:asciiTheme="minorHAnsi" w:hAnsiTheme="minorHAnsi"/>
          <w:sz w:val="22"/>
          <w:szCs w:val="22"/>
        </w:rPr>
        <w:t>This bar graph represents the net number of planners, suppliers and students that you gain or lose on a per month basis. Like the % membership change, the net rate of change is a combination of all new members, renewals and cancellations on a per month basis. By having the net rate of change, this will give your chapter a bett</w:t>
      </w:r>
      <w:r w:rsidR="001773D9">
        <w:rPr>
          <w:rFonts w:asciiTheme="minorHAnsi" w:hAnsiTheme="minorHAnsi"/>
          <w:sz w:val="22"/>
          <w:szCs w:val="22"/>
        </w:rPr>
        <w:t>er indication of how many total</w:t>
      </w:r>
      <w:r w:rsidR="00EB052E">
        <w:rPr>
          <w:rFonts w:asciiTheme="minorHAnsi" w:hAnsiTheme="minorHAnsi"/>
          <w:sz w:val="22"/>
          <w:szCs w:val="22"/>
        </w:rPr>
        <w:t xml:space="preserve"> - </w:t>
      </w:r>
      <w:r>
        <w:rPr>
          <w:rFonts w:asciiTheme="minorHAnsi" w:hAnsiTheme="minorHAnsi"/>
          <w:sz w:val="22"/>
          <w:szCs w:val="22"/>
        </w:rPr>
        <w:t>planners, suppliers and students reflects in your membership numbers on a monthly basis.</w:t>
      </w:r>
    </w:p>
    <w:p w:rsidR="007F77EC" w:rsidRDefault="007F77EC" w:rsidP="007F77EC">
      <w:pPr>
        <w:pStyle w:val="PlainText"/>
        <w:ind w:left="360"/>
        <w:rPr>
          <w:rFonts w:asciiTheme="minorHAnsi" w:hAnsiTheme="minorHAnsi"/>
          <w:sz w:val="22"/>
          <w:szCs w:val="22"/>
        </w:rPr>
      </w:pPr>
    </w:p>
    <w:p w:rsidR="001773D9" w:rsidRDefault="001773D9" w:rsidP="007F77EC">
      <w:pPr>
        <w:pStyle w:val="PlainText"/>
        <w:ind w:left="360"/>
        <w:jc w:val="center"/>
        <w:rPr>
          <w:rFonts w:asciiTheme="minorHAnsi" w:hAnsiTheme="minorHAnsi"/>
          <w:b/>
          <w:sz w:val="28"/>
          <w:szCs w:val="28"/>
          <w:u w:val="single"/>
        </w:rPr>
      </w:pPr>
    </w:p>
    <w:p w:rsidR="001773D9" w:rsidRDefault="001773D9" w:rsidP="007F77EC">
      <w:pPr>
        <w:pStyle w:val="PlainText"/>
        <w:ind w:left="360"/>
        <w:jc w:val="center"/>
        <w:rPr>
          <w:rFonts w:asciiTheme="minorHAnsi" w:hAnsiTheme="minorHAnsi"/>
          <w:b/>
          <w:sz w:val="28"/>
          <w:szCs w:val="28"/>
          <w:u w:val="single"/>
        </w:rPr>
      </w:pPr>
    </w:p>
    <w:p w:rsidR="001773D9" w:rsidRDefault="001773D9" w:rsidP="00D52C0F">
      <w:pPr>
        <w:pStyle w:val="PlainText"/>
        <w:rPr>
          <w:rFonts w:asciiTheme="minorHAnsi" w:hAnsiTheme="minorHAnsi"/>
          <w:b/>
          <w:sz w:val="28"/>
          <w:szCs w:val="28"/>
          <w:u w:val="single"/>
        </w:rPr>
      </w:pPr>
    </w:p>
    <w:p w:rsidR="001773D9" w:rsidRDefault="001773D9" w:rsidP="007F77EC">
      <w:pPr>
        <w:pStyle w:val="PlainText"/>
        <w:ind w:left="360"/>
        <w:jc w:val="center"/>
        <w:rPr>
          <w:rFonts w:asciiTheme="minorHAnsi" w:hAnsiTheme="minorHAnsi"/>
          <w:b/>
          <w:sz w:val="28"/>
          <w:szCs w:val="28"/>
          <w:u w:val="single"/>
        </w:rPr>
      </w:pPr>
    </w:p>
    <w:p w:rsidR="001773D9" w:rsidRDefault="001773D9" w:rsidP="007F77EC">
      <w:pPr>
        <w:pStyle w:val="PlainText"/>
        <w:ind w:left="360"/>
        <w:jc w:val="center"/>
        <w:rPr>
          <w:rFonts w:asciiTheme="minorHAnsi" w:hAnsiTheme="minorHAnsi"/>
          <w:b/>
          <w:sz w:val="28"/>
          <w:szCs w:val="28"/>
          <w:u w:val="single"/>
        </w:rPr>
      </w:pPr>
    </w:p>
    <w:p w:rsidR="007F77EC" w:rsidRDefault="007F77EC" w:rsidP="007F77EC">
      <w:pPr>
        <w:pStyle w:val="PlainText"/>
        <w:ind w:left="360"/>
        <w:jc w:val="center"/>
        <w:rPr>
          <w:rFonts w:asciiTheme="minorHAnsi" w:hAnsiTheme="minorHAnsi"/>
          <w:b/>
          <w:sz w:val="28"/>
          <w:szCs w:val="28"/>
          <w:u w:val="single"/>
        </w:rPr>
      </w:pPr>
      <w:r>
        <w:rPr>
          <w:rFonts w:asciiTheme="minorHAnsi" w:hAnsiTheme="minorHAnsi"/>
          <w:b/>
          <w:sz w:val="28"/>
          <w:szCs w:val="28"/>
          <w:u w:val="single"/>
        </w:rPr>
        <w:t>Cancellation Renewal – Page 3</w:t>
      </w:r>
    </w:p>
    <w:p w:rsidR="007F77EC" w:rsidRDefault="007F77EC" w:rsidP="007F77EC">
      <w:pPr>
        <w:pStyle w:val="PlainText"/>
        <w:rPr>
          <w:rFonts w:asciiTheme="minorHAnsi" w:hAnsiTheme="minorHAnsi"/>
          <w:b/>
          <w:sz w:val="22"/>
          <w:szCs w:val="22"/>
        </w:rPr>
      </w:pPr>
      <w:r>
        <w:rPr>
          <w:rFonts w:asciiTheme="minorHAnsi" w:hAnsiTheme="minorHAnsi"/>
          <w:b/>
          <w:sz w:val="22"/>
          <w:szCs w:val="22"/>
        </w:rPr>
        <w:t>Who is Cancelling</w:t>
      </w:r>
    </w:p>
    <w:p w:rsidR="002F2EAB" w:rsidRDefault="002F2EAB" w:rsidP="007F77EC">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6217848" cy="2488468"/>
            <wp:effectExtent l="19050" t="0" r="0" b="0"/>
            <wp:docPr id="11" name="Picture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cstate="print"/>
                    <a:stretch>
                      <a:fillRect/>
                    </a:stretch>
                  </pic:blipFill>
                  <pic:spPr>
                    <a:xfrm>
                      <a:off x="0" y="0"/>
                      <a:ext cx="6219728" cy="2489221"/>
                    </a:xfrm>
                    <a:prstGeom prst="rect">
                      <a:avLst/>
                    </a:prstGeom>
                  </pic:spPr>
                </pic:pic>
              </a:graphicData>
            </a:graphic>
          </wp:inline>
        </w:drawing>
      </w:r>
    </w:p>
    <w:p w:rsidR="002F2EAB" w:rsidRDefault="002F2EAB" w:rsidP="007F77EC">
      <w:pPr>
        <w:pStyle w:val="PlainText"/>
        <w:rPr>
          <w:rFonts w:asciiTheme="minorHAnsi" w:hAnsiTheme="minorHAnsi"/>
          <w:b/>
          <w:sz w:val="22"/>
          <w:szCs w:val="22"/>
        </w:rPr>
      </w:pPr>
    </w:p>
    <w:p w:rsidR="00D52C0F" w:rsidRPr="00D52C0F" w:rsidRDefault="00EB052E" w:rsidP="00EB052E">
      <w:pPr>
        <w:pStyle w:val="PlainText"/>
        <w:numPr>
          <w:ilvl w:val="0"/>
          <w:numId w:val="2"/>
        </w:numPr>
        <w:rPr>
          <w:rFonts w:asciiTheme="minorHAnsi" w:hAnsiTheme="minorHAnsi"/>
          <w:color w:val="E36C0A" w:themeColor="accent6" w:themeShade="BF"/>
          <w:sz w:val="22"/>
          <w:szCs w:val="22"/>
        </w:rPr>
      </w:pPr>
      <w:r w:rsidRPr="00EB052E">
        <w:rPr>
          <w:rFonts w:asciiTheme="minorHAnsi" w:hAnsiTheme="minorHAnsi"/>
          <w:sz w:val="22"/>
          <w:szCs w:val="22"/>
        </w:rPr>
        <w:t>This graph breaks down per month who amongst your planners and suppliers is cancelling based on the number of years they have been members. This will give the chapter a better idea if they are losing newer members vs. those that have been members for a longer period of time.</w:t>
      </w:r>
      <w:r w:rsidR="00223B13">
        <w:rPr>
          <w:rFonts w:asciiTheme="minorHAnsi" w:hAnsiTheme="minorHAnsi"/>
          <w:sz w:val="22"/>
          <w:szCs w:val="22"/>
        </w:rPr>
        <w:t xml:space="preserve"> </w:t>
      </w:r>
    </w:p>
    <w:p w:rsidR="007F77EC" w:rsidRPr="00D52C0F" w:rsidRDefault="00223B13" w:rsidP="00EB052E">
      <w:pPr>
        <w:pStyle w:val="PlainText"/>
        <w:numPr>
          <w:ilvl w:val="0"/>
          <w:numId w:val="2"/>
        </w:numPr>
        <w:rPr>
          <w:rFonts w:asciiTheme="minorHAnsi" w:hAnsiTheme="minorHAnsi"/>
          <w:sz w:val="22"/>
          <w:szCs w:val="22"/>
        </w:rPr>
      </w:pPr>
      <w:r w:rsidRPr="00D52C0F">
        <w:rPr>
          <w:rFonts w:asciiTheme="minorHAnsi" w:hAnsiTheme="minorHAnsi"/>
          <w:sz w:val="22"/>
          <w:szCs w:val="22"/>
        </w:rPr>
        <w:t>This view can be compared to the Population Maturity View on the first page to identify areas of</w:t>
      </w:r>
      <w:r w:rsidR="00C412BD" w:rsidRPr="00D52C0F">
        <w:rPr>
          <w:rFonts w:asciiTheme="minorHAnsi" w:hAnsiTheme="minorHAnsi"/>
          <w:sz w:val="22"/>
          <w:szCs w:val="22"/>
        </w:rPr>
        <w:t xml:space="preserve"> cancellation </w:t>
      </w:r>
      <w:r w:rsidR="00D52C0F" w:rsidRPr="00D52C0F">
        <w:rPr>
          <w:rFonts w:asciiTheme="minorHAnsi" w:hAnsiTheme="minorHAnsi"/>
          <w:sz w:val="22"/>
          <w:szCs w:val="22"/>
        </w:rPr>
        <w:t>issues</w:t>
      </w:r>
      <w:r w:rsidR="00C412BD" w:rsidRPr="00D52C0F">
        <w:rPr>
          <w:rFonts w:asciiTheme="minorHAnsi" w:hAnsiTheme="minorHAnsi"/>
          <w:sz w:val="22"/>
          <w:szCs w:val="22"/>
        </w:rPr>
        <w:t xml:space="preserve">. In this example, </w:t>
      </w:r>
      <w:bookmarkStart w:id="0" w:name="_GoBack"/>
      <w:bookmarkEnd w:id="0"/>
      <w:r w:rsidR="00C412BD" w:rsidRPr="00D52C0F">
        <w:rPr>
          <w:rFonts w:asciiTheme="minorHAnsi" w:hAnsiTheme="minorHAnsi"/>
          <w:sz w:val="22"/>
          <w:szCs w:val="22"/>
        </w:rPr>
        <w:t>new members represent a very h</w:t>
      </w:r>
      <w:r w:rsidR="00D52C0F" w:rsidRPr="00D52C0F">
        <w:rPr>
          <w:rFonts w:asciiTheme="minorHAnsi" w:hAnsiTheme="minorHAnsi"/>
          <w:sz w:val="22"/>
          <w:szCs w:val="22"/>
        </w:rPr>
        <w:t>igh percentage of cancellations, which is resulting in</w:t>
      </w:r>
      <w:r w:rsidR="00C412BD" w:rsidRPr="00D52C0F">
        <w:rPr>
          <w:rFonts w:asciiTheme="minorHAnsi" w:hAnsiTheme="minorHAnsi"/>
          <w:sz w:val="22"/>
          <w:szCs w:val="22"/>
        </w:rPr>
        <w:t xml:space="preserve"> a challenge with retention for new members.</w:t>
      </w:r>
    </w:p>
    <w:p w:rsidR="00EB052E" w:rsidRDefault="00EB052E" w:rsidP="00EB052E">
      <w:pPr>
        <w:pStyle w:val="PlainText"/>
        <w:rPr>
          <w:rFonts w:asciiTheme="minorHAnsi" w:hAnsiTheme="minorHAnsi"/>
          <w:b/>
          <w:sz w:val="22"/>
          <w:szCs w:val="22"/>
        </w:rPr>
      </w:pPr>
    </w:p>
    <w:p w:rsidR="00EB052E" w:rsidRDefault="00EB052E" w:rsidP="00EB052E">
      <w:pPr>
        <w:pStyle w:val="PlainText"/>
        <w:rPr>
          <w:rFonts w:asciiTheme="minorHAnsi" w:hAnsiTheme="minorHAnsi"/>
          <w:b/>
          <w:sz w:val="24"/>
          <w:szCs w:val="24"/>
        </w:rPr>
      </w:pPr>
      <w:r w:rsidRPr="002F2EAB">
        <w:rPr>
          <w:rFonts w:asciiTheme="minorHAnsi" w:hAnsiTheme="minorHAnsi"/>
          <w:b/>
          <w:sz w:val="24"/>
          <w:szCs w:val="24"/>
        </w:rPr>
        <w:t>Who is Renewing or Rejoining</w:t>
      </w:r>
    </w:p>
    <w:p w:rsidR="002F2EAB" w:rsidRDefault="002F2EAB" w:rsidP="00EB052E">
      <w:pPr>
        <w:pStyle w:val="PlainText"/>
        <w:rPr>
          <w:rFonts w:asciiTheme="minorHAnsi" w:hAnsiTheme="minorHAnsi"/>
          <w:b/>
          <w:sz w:val="24"/>
          <w:szCs w:val="24"/>
        </w:rPr>
      </w:pPr>
      <w:r>
        <w:rPr>
          <w:rFonts w:asciiTheme="minorHAnsi" w:hAnsiTheme="minorHAnsi"/>
          <w:b/>
          <w:noProof/>
          <w:sz w:val="24"/>
          <w:szCs w:val="24"/>
        </w:rPr>
        <w:drawing>
          <wp:inline distT="0" distB="0" distL="0" distR="0">
            <wp:extent cx="5967682" cy="2592755"/>
            <wp:effectExtent l="19050" t="0" r="0" b="0"/>
            <wp:docPr id="12" name="Picture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cstate="print"/>
                    <a:stretch>
                      <a:fillRect/>
                    </a:stretch>
                  </pic:blipFill>
                  <pic:spPr>
                    <a:xfrm>
                      <a:off x="0" y="0"/>
                      <a:ext cx="5967905" cy="2592852"/>
                    </a:xfrm>
                    <a:prstGeom prst="rect">
                      <a:avLst/>
                    </a:prstGeom>
                  </pic:spPr>
                </pic:pic>
              </a:graphicData>
            </a:graphic>
          </wp:inline>
        </w:drawing>
      </w:r>
    </w:p>
    <w:p w:rsidR="002F2EAB" w:rsidRPr="002F2EAB" w:rsidRDefault="002F2EAB" w:rsidP="00EB052E">
      <w:pPr>
        <w:pStyle w:val="PlainText"/>
        <w:rPr>
          <w:rFonts w:asciiTheme="minorHAnsi" w:hAnsiTheme="minorHAnsi"/>
          <w:b/>
          <w:sz w:val="24"/>
          <w:szCs w:val="24"/>
        </w:rPr>
      </w:pPr>
    </w:p>
    <w:p w:rsidR="002F2EAB" w:rsidRPr="00D52C0F" w:rsidRDefault="00EB052E" w:rsidP="00EB052E">
      <w:pPr>
        <w:pStyle w:val="PlainText"/>
        <w:numPr>
          <w:ilvl w:val="0"/>
          <w:numId w:val="2"/>
        </w:numPr>
        <w:rPr>
          <w:rFonts w:asciiTheme="minorHAnsi" w:hAnsiTheme="minorHAnsi"/>
          <w:b/>
          <w:sz w:val="22"/>
          <w:szCs w:val="22"/>
        </w:rPr>
      </w:pPr>
      <w:r>
        <w:rPr>
          <w:rFonts w:asciiTheme="minorHAnsi" w:hAnsiTheme="minorHAnsi"/>
          <w:sz w:val="22"/>
          <w:szCs w:val="22"/>
        </w:rPr>
        <w:t>Similar to the “who is cancelling” graph, this graph represents a monthly breakdown of your planners and suppliers renewing their membership or rejoining MPI based on how many years they have been members.</w:t>
      </w:r>
    </w:p>
    <w:p w:rsidR="002F2EAB" w:rsidRDefault="002F2EAB" w:rsidP="00EB052E">
      <w:pPr>
        <w:pStyle w:val="PlainText"/>
        <w:rPr>
          <w:rFonts w:asciiTheme="minorHAnsi" w:hAnsiTheme="minorHAnsi"/>
          <w:b/>
          <w:sz w:val="22"/>
          <w:szCs w:val="22"/>
        </w:rPr>
      </w:pPr>
    </w:p>
    <w:p w:rsidR="002F2EAB" w:rsidRDefault="002F2EAB" w:rsidP="00EB052E">
      <w:pPr>
        <w:pStyle w:val="PlainText"/>
        <w:rPr>
          <w:rFonts w:asciiTheme="minorHAnsi" w:hAnsiTheme="minorHAnsi"/>
          <w:b/>
          <w:sz w:val="22"/>
          <w:szCs w:val="22"/>
        </w:rPr>
      </w:pPr>
    </w:p>
    <w:p w:rsidR="002F2EAB" w:rsidRDefault="002F2EAB" w:rsidP="00EB052E">
      <w:pPr>
        <w:pStyle w:val="PlainText"/>
        <w:rPr>
          <w:rFonts w:asciiTheme="minorHAnsi" w:hAnsiTheme="minorHAnsi"/>
          <w:b/>
          <w:sz w:val="22"/>
          <w:szCs w:val="22"/>
        </w:rPr>
      </w:pPr>
    </w:p>
    <w:p w:rsidR="00EB052E" w:rsidRPr="002F2EAB" w:rsidRDefault="00EB052E" w:rsidP="00EB052E">
      <w:pPr>
        <w:pStyle w:val="PlainText"/>
        <w:rPr>
          <w:rFonts w:asciiTheme="minorHAnsi" w:hAnsiTheme="minorHAnsi"/>
          <w:b/>
          <w:sz w:val="24"/>
          <w:szCs w:val="24"/>
        </w:rPr>
      </w:pPr>
      <w:r w:rsidRPr="002F2EAB">
        <w:rPr>
          <w:rFonts w:asciiTheme="minorHAnsi" w:hAnsiTheme="minorHAnsi"/>
          <w:b/>
          <w:sz w:val="24"/>
          <w:szCs w:val="24"/>
        </w:rPr>
        <w:t>Why are they Cancelling?</w:t>
      </w:r>
    </w:p>
    <w:p w:rsidR="002F2EAB" w:rsidRDefault="002F2EAB" w:rsidP="00EB052E">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5639878" cy="3008572"/>
            <wp:effectExtent l="19050" t="0" r="0" b="0"/>
            <wp:docPr id="13" name="Picture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cstate="print"/>
                    <a:stretch>
                      <a:fillRect/>
                    </a:stretch>
                  </pic:blipFill>
                  <pic:spPr>
                    <a:xfrm>
                      <a:off x="0" y="0"/>
                      <a:ext cx="5641124" cy="3009237"/>
                    </a:xfrm>
                    <a:prstGeom prst="rect">
                      <a:avLst/>
                    </a:prstGeom>
                  </pic:spPr>
                </pic:pic>
              </a:graphicData>
            </a:graphic>
          </wp:inline>
        </w:drawing>
      </w:r>
    </w:p>
    <w:p w:rsidR="002F2EAB" w:rsidRDefault="002F2EAB" w:rsidP="00EB052E">
      <w:pPr>
        <w:pStyle w:val="PlainText"/>
        <w:rPr>
          <w:rFonts w:asciiTheme="minorHAnsi" w:hAnsiTheme="minorHAnsi"/>
          <w:b/>
          <w:sz w:val="22"/>
          <w:szCs w:val="22"/>
        </w:rPr>
      </w:pPr>
    </w:p>
    <w:p w:rsidR="00EB052E" w:rsidRDefault="00EB052E" w:rsidP="00EB052E">
      <w:pPr>
        <w:pStyle w:val="PlainText"/>
        <w:numPr>
          <w:ilvl w:val="0"/>
          <w:numId w:val="2"/>
        </w:numPr>
        <w:rPr>
          <w:rFonts w:asciiTheme="minorHAnsi" w:hAnsiTheme="minorHAnsi"/>
          <w:sz w:val="22"/>
          <w:szCs w:val="22"/>
        </w:rPr>
      </w:pPr>
      <w:r>
        <w:rPr>
          <w:rFonts w:asciiTheme="minorHAnsi" w:hAnsiTheme="minorHAnsi"/>
          <w:sz w:val="22"/>
          <w:szCs w:val="22"/>
        </w:rPr>
        <w:t>This bar graph summarizes the main reasons why a member is cancelling a membership. These categories include:</w:t>
      </w:r>
    </w:p>
    <w:p w:rsidR="00EB052E" w:rsidRDefault="00EB052E" w:rsidP="00EB052E">
      <w:pPr>
        <w:pStyle w:val="PlainText"/>
        <w:numPr>
          <w:ilvl w:val="0"/>
          <w:numId w:val="4"/>
        </w:numPr>
        <w:rPr>
          <w:rFonts w:asciiTheme="minorHAnsi" w:hAnsiTheme="minorHAnsi"/>
          <w:sz w:val="22"/>
          <w:szCs w:val="22"/>
        </w:rPr>
      </w:pPr>
      <w:r>
        <w:rPr>
          <w:rFonts w:asciiTheme="minorHAnsi" w:hAnsiTheme="minorHAnsi"/>
          <w:sz w:val="22"/>
          <w:szCs w:val="22"/>
        </w:rPr>
        <w:t>Not reached – A member did not respond to emails or telephone calls as to why they were cancelling their membership.</w:t>
      </w:r>
    </w:p>
    <w:p w:rsidR="00EB052E" w:rsidRDefault="00EB052E" w:rsidP="00EB052E">
      <w:pPr>
        <w:pStyle w:val="PlainText"/>
        <w:numPr>
          <w:ilvl w:val="0"/>
          <w:numId w:val="4"/>
        </w:numPr>
        <w:rPr>
          <w:rFonts w:asciiTheme="minorHAnsi" w:hAnsiTheme="minorHAnsi"/>
          <w:sz w:val="22"/>
          <w:szCs w:val="22"/>
        </w:rPr>
      </w:pPr>
      <w:r>
        <w:rPr>
          <w:rFonts w:asciiTheme="minorHAnsi" w:hAnsiTheme="minorHAnsi"/>
          <w:sz w:val="22"/>
          <w:szCs w:val="22"/>
        </w:rPr>
        <w:t>Life Changes – This includes loss or change in jobs, no longer in the industry, etc.</w:t>
      </w:r>
    </w:p>
    <w:p w:rsidR="00EB052E" w:rsidRDefault="00EB052E" w:rsidP="00EB052E">
      <w:pPr>
        <w:pStyle w:val="PlainText"/>
        <w:numPr>
          <w:ilvl w:val="0"/>
          <w:numId w:val="4"/>
        </w:numPr>
        <w:rPr>
          <w:rFonts w:asciiTheme="minorHAnsi" w:hAnsiTheme="minorHAnsi"/>
          <w:sz w:val="22"/>
          <w:szCs w:val="22"/>
        </w:rPr>
      </w:pPr>
      <w:r>
        <w:rPr>
          <w:rFonts w:asciiTheme="minorHAnsi" w:hAnsiTheme="minorHAnsi"/>
          <w:sz w:val="22"/>
          <w:szCs w:val="22"/>
        </w:rPr>
        <w:t>No Reasons – blank – This was a member who was able to be contacted, but did not provide a reason as to why they were cancelling.</w:t>
      </w:r>
    </w:p>
    <w:p w:rsidR="00EB052E" w:rsidRDefault="00EB052E" w:rsidP="00EB052E">
      <w:pPr>
        <w:pStyle w:val="PlainText"/>
        <w:numPr>
          <w:ilvl w:val="0"/>
          <w:numId w:val="4"/>
        </w:numPr>
        <w:rPr>
          <w:rFonts w:asciiTheme="minorHAnsi" w:hAnsiTheme="minorHAnsi"/>
          <w:sz w:val="22"/>
          <w:szCs w:val="22"/>
        </w:rPr>
      </w:pPr>
      <w:r>
        <w:rPr>
          <w:rFonts w:asciiTheme="minorHAnsi" w:hAnsiTheme="minorHAnsi"/>
          <w:sz w:val="22"/>
          <w:szCs w:val="22"/>
        </w:rPr>
        <w:t xml:space="preserve">Member Wants to Renew – A member is planning on renewing but is waiting for their employer to provide payment, or the member themselves </w:t>
      </w:r>
      <w:r w:rsidR="005D191B">
        <w:rPr>
          <w:rFonts w:asciiTheme="minorHAnsi" w:hAnsiTheme="minorHAnsi"/>
          <w:sz w:val="22"/>
          <w:szCs w:val="22"/>
        </w:rPr>
        <w:t>has not had a chance to pay for their membership.</w:t>
      </w:r>
    </w:p>
    <w:p w:rsidR="005D191B" w:rsidRDefault="005D191B" w:rsidP="00EB052E">
      <w:pPr>
        <w:pStyle w:val="PlainText"/>
        <w:numPr>
          <w:ilvl w:val="0"/>
          <w:numId w:val="4"/>
        </w:numPr>
        <w:rPr>
          <w:rFonts w:asciiTheme="minorHAnsi" w:hAnsiTheme="minorHAnsi"/>
          <w:sz w:val="22"/>
          <w:szCs w:val="22"/>
        </w:rPr>
      </w:pPr>
      <w:r>
        <w:rPr>
          <w:rFonts w:asciiTheme="minorHAnsi" w:hAnsiTheme="minorHAnsi"/>
          <w:sz w:val="22"/>
          <w:szCs w:val="22"/>
        </w:rPr>
        <w:t>Financial – Either their employer or the member themselves does not have the funds available to continue paying for a membership.</w:t>
      </w:r>
    </w:p>
    <w:p w:rsidR="005D191B" w:rsidRDefault="005D191B" w:rsidP="00EB052E">
      <w:pPr>
        <w:pStyle w:val="PlainText"/>
        <w:numPr>
          <w:ilvl w:val="0"/>
          <w:numId w:val="4"/>
        </w:numPr>
        <w:rPr>
          <w:rFonts w:asciiTheme="minorHAnsi" w:hAnsiTheme="minorHAnsi"/>
          <w:sz w:val="22"/>
          <w:szCs w:val="22"/>
        </w:rPr>
      </w:pPr>
      <w:r>
        <w:rPr>
          <w:rFonts w:asciiTheme="minorHAnsi" w:hAnsiTheme="minorHAnsi"/>
          <w:sz w:val="22"/>
          <w:szCs w:val="22"/>
        </w:rPr>
        <w:t>Low Value – The member doesn’t feel they are getting the full value out of their membership.</w:t>
      </w:r>
    </w:p>
    <w:p w:rsidR="005D191B" w:rsidRPr="00350D67" w:rsidRDefault="00170D70" w:rsidP="005D191B">
      <w:pPr>
        <w:pStyle w:val="PlainText"/>
        <w:rPr>
          <w:rFonts w:asciiTheme="minorHAnsi" w:hAnsiTheme="minorHAnsi"/>
          <w:b/>
          <w:sz w:val="22"/>
          <w:szCs w:val="22"/>
        </w:rPr>
      </w:pPr>
      <w:r w:rsidRPr="00350D67">
        <w:rPr>
          <w:rFonts w:asciiTheme="minorHAnsi" w:hAnsiTheme="minorHAnsi"/>
          <w:b/>
          <w:sz w:val="22"/>
          <w:szCs w:val="22"/>
        </w:rPr>
        <w:lastRenderedPageBreak/>
        <w:t>**By comparing this graph with the “</w:t>
      </w:r>
      <w:r w:rsidR="0000291F" w:rsidRPr="00350D67">
        <w:rPr>
          <w:rFonts w:asciiTheme="minorHAnsi" w:hAnsiTheme="minorHAnsi"/>
          <w:b/>
          <w:sz w:val="22"/>
          <w:szCs w:val="22"/>
        </w:rPr>
        <w:t>Who is R</w:t>
      </w:r>
      <w:r w:rsidRPr="00350D67">
        <w:rPr>
          <w:rFonts w:asciiTheme="minorHAnsi" w:hAnsiTheme="minorHAnsi"/>
          <w:b/>
          <w:sz w:val="22"/>
          <w:szCs w:val="22"/>
        </w:rPr>
        <w:t>enewing</w:t>
      </w:r>
      <w:r w:rsidR="0000291F" w:rsidRPr="00350D67">
        <w:rPr>
          <w:rFonts w:asciiTheme="minorHAnsi" w:hAnsiTheme="minorHAnsi"/>
          <w:b/>
          <w:sz w:val="22"/>
          <w:szCs w:val="22"/>
        </w:rPr>
        <w:t xml:space="preserve"> or Rejoining” and “Who is Cancelling” graph</w:t>
      </w:r>
      <w:r w:rsidR="00350D67" w:rsidRPr="00350D67">
        <w:rPr>
          <w:rFonts w:asciiTheme="minorHAnsi" w:hAnsiTheme="minorHAnsi"/>
          <w:b/>
          <w:sz w:val="22"/>
          <w:szCs w:val="22"/>
        </w:rPr>
        <w:t>, it will allow you to compare who in your membership are the most at risk of cancel</w:t>
      </w:r>
      <w:r w:rsidR="00D52C0F">
        <w:rPr>
          <w:rFonts w:asciiTheme="minorHAnsi" w:hAnsiTheme="minorHAnsi"/>
          <w:b/>
          <w:sz w:val="22"/>
          <w:szCs w:val="22"/>
        </w:rPr>
        <w:t>ing their membership and when**</w:t>
      </w:r>
    </w:p>
    <w:p w:rsidR="005D191B" w:rsidRDefault="005D191B" w:rsidP="005D191B">
      <w:pPr>
        <w:pStyle w:val="PlainText"/>
        <w:rPr>
          <w:rFonts w:asciiTheme="minorHAnsi" w:hAnsiTheme="minorHAnsi"/>
          <w:sz w:val="22"/>
          <w:szCs w:val="22"/>
        </w:rPr>
      </w:pPr>
    </w:p>
    <w:p w:rsidR="007F2630" w:rsidRDefault="007F2630" w:rsidP="005D191B">
      <w:pPr>
        <w:pStyle w:val="PlainText"/>
        <w:rPr>
          <w:rFonts w:asciiTheme="minorHAnsi" w:hAnsiTheme="minorHAnsi"/>
          <w:sz w:val="22"/>
          <w:szCs w:val="22"/>
        </w:rPr>
      </w:pPr>
    </w:p>
    <w:p w:rsidR="005D191B" w:rsidRDefault="005D191B" w:rsidP="005D191B">
      <w:pPr>
        <w:pStyle w:val="PlainText"/>
        <w:rPr>
          <w:rFonts w:asciiTheme="minorHAnsi" w:hAnsiTheme="minorHAnsi"/>
          <w:b/>
          <w:sz w:val="24"/>
          <w:szCs w:val="24"/>
        </w:rPr>
      </w:pPr>
      <w:r w:rsidRPr="007F2630">
        <w:rPr>
          <w:rFonts w:asciiTheme="minorHAnsi" w:hAnsiTheme="minorHAnsi"/>
          <w:b/>
          <w:sz w:val="24"/>
          <w:szCs w:val="24"/>
        </w:rPr>
        <w:t>Monthly Rate of Change</w:t>
      </w:r>
    </w:p>
    <w:p w:rsidR="007F2630" w:rsidRDefault="007F2630" w:rsidP="005D191B">
      <w:pPr>
        <w:pStyle w:val="PlainText"/>
        <w:rPr>
          <w:rFonts w:asciiTheme="minorHAnsi" w:hAnsiTheme="minorHAnsi"/>
          <w:b/>
          <w:sz w:val="24"/>
          <w:szCs w:val="24"/>
        </w:rPr>
      </w:pPr>
      <w:r>
        <w:rPr>
          <w:rFonts w:asciiTheme="minorHAnsi" w:hAnsiTheme="minorHAnsi"/>
          <w:b/>
          <w:noProof/>
          <w:sz w:val="24"/>
          <w:szCs w:val="24"/>
        </w:rPr>
        <w:drawing>
          <wp:inline distT="0" distB="0" distL="0" distR="0">
            <wp:extent cx="6269607" cy="2834050"/>
            <wp:effectExtent l="19050" t="0" r="0" b="0"/>
            <wp:docPr id="14" name="Picture 1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1" cstate="print"/>
                    <a:stretch>
                      <a:fillRect/>
                    </a:stretch>
                  </pic:blipFill>
                  <pic:spPr>
                    <a:xfrm>
                      <a:off x="0" y="0"/>
                      <a:ext cx="6278651" cy="2838138"/>
                    </a:xfrm>
                    <a:prstGeom prst="rect">
                      <a:avLst/>
                    </a:prstGeom>
                  </pic:spPr>
                </pic:pic>
              </a:graphicData>
            </a:graphic>
          </wp:inline>
        </w:drawing>
      </w:r>
    </w:p>
    <w:p w:rsidR="007F2630" w:rsidRPr="007F2630" w:rsidRDefault="007F2630" w:rsidP="005D191B">
      <w:pPr>
        <w:pStyle w:val="PlainText"/>
        <w:rPr>
          <w:rFonts w:asciiTheme="minorHAnsi" w:hAnsiTheme="minorHAnsi"/>
          <w:b/>
          <w:sz w:val="24"/>
          <w:szCs w:val="24"/>
        </w:rPr>
      </w:pPr>
    </w:p>
    <w:p w:rsidR="005D191B" w:rsidRDefault="005D191B" w:rsidP="005D191B">
      <w:pPr>
        <w:pStyle w:val="PlainText"/>
        <w:numPr>
          <w:ilvl w:val="0"/>
          <w:numId w:val="2"/>
        </w:numPr>
        <w:rPr>
          <w:rFonts w:asciiTheme="minorHAnsi" w:hAnsiTheme="minorHAnsi"/>
          <w:sz w:val="22"/>
          <w:szCs w:val="22"/>
        </w:rPr>
      </w:pPr>
      <w:r>
        <w:rPr>
          <w:rFonts w:asciiTheme="minorHAnsi" w:hAnsiTheme="minorHAnsi"/>
          <w:sz w:val="22"/>
          <w:szCs w:val="22"/>
        </w:rPr>
        <w:t>This bar graph provides a monthly breakdown of planner and supplier new/renewals and cancellations. This information is helpful to show those months where you have the strongest and weakest growth, so a chapter can put proactive recruitment plans in place for those months that typically experience a higher decline of cancellations.</w:t>
      </w:r>
    </w:p>
    <w:p w:rsidR="0061203C" w:rsidRDefault="0061203C" w:rsidP="0061203C">
      <w:pPr>
        <w:pStyle w:val="PlainText"/>
        <w:rPr>
          <w:rFonts w:asciiTheme="minorHAnsi" w:hAnsiTheme="minorHAnsi"/>
          <w:sz w:val="22"/>
          <w:szCs w:val="22"/>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5A3A3C" w:rsidRDefault="005A3A3C" w:rsidP="0061203C">
      <w:pPr>
        <w:pStyle w:val="PlainText"/>
        <w:rPr>
          <w:rFonts w:asciiTheme="minorHAnsi" w:hAnsiTheme="minorHAnsi"/>
          <w:b/>
          <w:sz w:val="24"/>
          <w:szCs w:val="24"/>
        </w:rPr>
      </w:pPr>
    </w:p>
    <w:p w:rsidR="0061203C" w:rsidRPr="005A3A3C" w:rsidRDefault="0061203C" w:rsidP="0061203C">
      <w:pPr>
        <w:pStyle w:val="PlainText"/>
        <w:rPr>
          <w:rFonts w:asciiTheme="minorHAnsi" w:hAnsiTheme="minorHAnsi"/>
          <w:b/>
          <w:sz w:val="24"/>
          <w:szCs w:val="24"/>
        </w:rPr>
      </w:pPr>
      <w:r w:rsidRPr="005A3A3C">
        <w:rPr>
          <w:rFonts w:asciiTheme="minorHAnsi" w:hAnsiTheme="minorHAnsi"/>
          <w:b/>
          <w:sz w:val="24"/>
          <w:szCs w:val="24"/>
        </w:rPr>
        <w:lastRenderedPageBreak/>
        <w:t>Seasonality Net</w:t>
      </w:r>
    </w:p>
    <w:p w:rsidR="005A3A3C" w:rsidRDefault="005A3A3C" w:rsidP="0061203C">
      <w:pPr>
        <w:pStyle w:val="PlainText"/>
        <w:rPr>
          <w:rFonts w:asciiTheme="minorHAnsi" w:hAnsiTheme="minorHAnsi"/>
          <w:b/>
          <w:sz w:val="22"/>
          <w:szCs w:val="22"/>
        </w:rPr>
      </w:pPr>
      <w:r>
        <w:rPr>
          <w:rFonts w:asciiTheme="minorHAnsi" w:hAnsiTheme="minorHAnsi"/>
          <w:b/>
          <w:noProof/>
          <w:sz w:val="22"/>
          <w:szCs w:val="22"/>
        </w:rPr>
        <w:drawing>
          <wp:inline distT="0" distB="0" distL="0" distR="0">
            <wp:extent cx="5432844" cy="5674199"/>
            <wp:effectExtent l="19050" t="0" r="0" b="0"/>
            <wp:docPr id="15" name="Picture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2" cstate="print"/>
                    <a:stretch>
                      <a:fillRect/>
                    </a:stretch>
                  </pic:blipFill>
                  <pic:spPr>
                    <a:xfrm>
                      <a:off x="0" y="0"/>
                      <a:ext cx="5436865" cy="5678398"/>
                    </a:xfrm>
                    <a:prstGeom prst="rect">
                      <a:avLst/>
                    </a:prstGeom>
                  </pic:spPr>
                </pic:pic>
              </a:graphicData>
            </a:graphic>
          </wp:inline>
        </w:drawing>
      </w:r>
    </w:p>
    <w:p w:rsidR="005A3A3C" w:rsidRDefault="005A3A3C" w:rsidP="0061203C">
      <w:pPr>
        <w:pStyle w:val="PlainText"/>
        <w:rPr>
          <w:rFonts w:asciiTheme="minorHAnsi" w:hAnsiTheme="minorHAnsi"/>
          <w:b/>
          <w:sz w:val="22"/>
          <w:szCs w:val="22"/>
        </w:rPr>
      </w:pPr>
    </w:p>
    <w:p w:rsidR="0061203C" w:rsidRDefault="0061203C" w:rsidP="0061203C">
      <w:pPr>
        <w:pStyle w:val="PlainText"/>
        <w:numPr>
          <w:ilvl w:val="0"/>
          <w:numId w:val="2"/>
        </w:numPr>
        <w:rPr>
          <w:rFonts w:asciiTheme="minorHAnsi" w:hAnsiTheme="minorHAnsi"/>
          <w:sz w:val="22"/>
          <w:szCs w:val="22"/>
        </w:rPr>
      </w:pPr>
      <w:r>
        <w:rPr>
          <w:rFonts w:asciiTheme="minorHAnsi" w:hAnsiTheme="minorHAnsi"/>
          <w:sz w:val="22"/>
          <w:szCs w:val="22"/>
        </w:rPr>
        <w:t>This bar graph provides a 3 year history of changes in net membership with your planners and suppliers. By having this history, a chapter can take a look to see what trends have been taking place in membership increases and decreases over the years.</w:t>
      </w:r>
    </w:p>
    <w:p w:rsidR="0061203C" w:rsidRDefault="0061203C" w:rsidP="0061203C">
      <w:pPr>
        <w:pStyle w:val="PlainText"/>
        <w:rPr>
          <w:rFonts w:asciiTheme="minorHAnsi" w:hAnsiTheme="minorHAnsi"/>
          <w:sz w:val="22"/>
          <w:szCs w:val="22"/>
        </w:rPr>
      </w:pPr>
    </w:p>
    <w:p w:rsidR="00DD3F0C" w:rsidRDefault="00DD3F0C" w:rsidP="0061203C">
      <w:pPr>
        <w:pStyle w:val="PlainText"/>
        <w:rPr>
          <w:rFonts w:asciiTheme="minorHAnsi" w:hAnsiTheme="minorHAnsi"/>
          <w:b/>
          <w:sz w:val="22"/>
          <w:szCs w:val="22"/>
        </w:rPr>
      </w:pPr>
    </w:p>
    <w:p w:rsidR="00DD3F0C" w:rsidRDefault="00DD3F0C" w:rsidP="0061203C">
      <w:pPr>
        <w:pStyle w:val="PlainText"/>
        <w:rPr>
          <w:rFonts w:asciiTheme="minorHAnsi" w:hAnsiTheme="minorHAnsi"/>
          <w:b/>
          <w:sz w:val="22"/>
          <w:szCs w:val="22"/>
        </w:rPr>
      </w:pPr>
    </w:p>
    <w:p w:rsidR="00DD3F0C" w:rsidRDefault="00DD3F0C" w:rsidP="0061203C">
      <w:pPr>
        <w:pStyle w:val="PlainText"/>
        <w:rPr>
          <w:rFonts w:asciiTheme="minorHAnsi" w:hAnsiTheme="minorHAnsi"/>
          <w:b/>
          <w:sz w:val="22"/>
          <w:szCs w:val="22"/>
        </w:rPr>
      </w:pPr>
    </w:p>
    <w:p w:rsidR="0061203C" w:rsidRDefault="0061203C" w:rsidP="0061203C">
      <w:pPr>
        <w:pStyle w:val="PlainText"/>
        <w:rPr>
          <w:rFonts w:asciiTheme="minorHAnsi" w:hAnsiTheme="minorHAnsi"/>
          <w:b/>
          <w:sz w:val="24"/>
          <w:szCs w:val="24"/>
        </w:rPr>
      </w:pPr>
      <w:r w:rsidRPr="00DD3F0C">
        <w:rPr>
          <w:rFonts w:asciiTheme="minorHAnsi" w:hAnsiTheme="minorHAnsi"/>
          <w:b/>
          <w:sz w:val="24"/>
          <w:szCs w:val="24"/>
        </w:rPr>
        <w:lastRenderedPageBreak/>
        <w:t xml:space="preserve">YOY % Membership Change </w:t>
      </w:r>
    </w:p>
    <w:p w:rsidR="00DD3F0C" w:rsidRDefault="00DD3F0C" w:rsidP="0061203C">
      <w:pPr>
        <w:pStyle w:val="PlainText"/>
        <w:rPr>
          <w:rFonts w:asciiTheme="minorHAnsi" w:hAnsiTheme="minorHAnsi"/>
          <w:b/>
          <w:sz w:val="24"/>
          <w:szCs w:val="24"/>
        </w:rPr>
      </w:pPr>
      <w:r>
        <w:rPr>
          <w:rFonts w:asciiTheme="minorHAnsi" w:hAnsiTheme="minorHAnsi"/>
          <w:b/>
          <w:noProof/>
          <w:sz w:val="24"/>
          <w:szCs w:val="24"/>
        </w:rPr>
        <w:drawing>
          <wp:inline distT="0" distB="0" distL="0" distR="0">
            <wp:extent cx="6183342" cy="5284908"/>
            <wp:effectExtent l="19050" t="0" r="7908" b="0"/>
            <wp:docPr id="16" name="Picture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3" cstate="print"/>
                    <a:stretch>
                      <a:fillRect/>
                    </a:stretch>
                  </pic:blipFill>
                  <pic:spPr>
                    <a:xfrm>
                      <a:off x="0" y="0"/>
                      <a:ext cx="6185212" cy="5286506"/>
                    </a:xfrm>
                    <a:prstGeom prst="rect">
                      <a:avLst/>
                    </a:prstGeom>
                  </pic:spPr>
                </pic:pic>
              </a:graphicData>
            </a:graphic>
          </wp:inline>
        </w:drawing>
      </w:r>
    </w:p>
    <w:p w:rsidR="00DD3F0C" w:rsidRPr="00DD3F0C" w:rsidRDefault="00DD3F0C" w:rsidP="0061203C">
      <w:pPr>
        <w:pStyle w:val="PlainText"/>
        <w:rPr>
          <w:rFonts w:asciiTheme="minorHAnsi" w:hAnsiTheme="minorHAnsi"/>
          <w:b/>
          <w:sz w:val="24"/>
          <w:szCs w:val="24"/>
        </w:rPr>
      </w:pPr>
    </w:p>
    <w:p w:rsidR="0061203C" w:rsidRPr="0061203C" w:rsidRDefault="0061203C" w:rsidP="0061203C">
      <w:pPr>
        <w:pStyle w:val="PlainText"/>
        <w:numPr>
          <w:ilvl w:val="0"/>
          <w:numId w:val="2"/>
        </w:numPr>
        <w:rPr>
          <w:rFonts w:asciiTheme="minorHAnsi" w:hAnsiTheme="minorHAnsi"/>
          <w:sz w:val="22"/>
          <w:szCs w:val="22"/>
        </w:rPr>
      </w:pPr>
      <w:r>
        <w:rPr>
          <w:rFonts w:asciiTheme="minorHAnsi" w:hAnsiTheme="minorHAnsi"/>
          <w:sz w:val="22"/>
          <w:szCs w:val="22"/>
        </w:rPr>
        <w:t>This bar graph represents the past 2 years of membership percentage growth and losses in your planner, supplier and student member categories. This information is helpful in reviewing trends in membership numbers, which will help to focus recruitment efforts by membership category.</w:t>
      </w:r>
    </w:p>
    <w:p w:rsidR="005D191B" w:rsidRPr="005D191B" w:rsidRDefault="00C412BD" w:rsidP="005D191B">
      <w:pPr>
        <w:pStyle w:val="PlainText"/>
        <w:rPr>
          <w:rFonts w:asciiTheme="minorHAnsi" w:hAnsiTheme="minorHAnsi"/>
          <w:b/>
          <w:sz w:val="22"/>
          <w:szCs w:val="22"/>
        </w:rPr>
      </w:pPr>
      <w:r w:rsidRPr="00D52C0F">
        <w:rPr>
          <w:rFonts w:asciiTheme="minorHAnsi" w:hAnsiTheme="minorHAnsi"/>
          <w:b/>
          <w:noProof/>
          <w:sz w:val="24"/>
          <w:szCs w:val="24"/>
        </w:rPr>
        <w:lastRenderedPageBreak/>
        <w:t>Benchmarking Dashboard</w:t>
      </w:r>
      <w:r w:rsidR="009E7044">
        <w:rPr>
          <w:rFonts w:asciiTheme="minorHAnsi" w:hAnsiTheme="minorHAnsi"/>
          <w:b/>
          <w:noProof/>
          <w:sz w:val="22"/>
          <w:szCs w:val="22"/>
        </w:rPr>
        <w:drawing>
          <wp:inline distT="0" distB="0" distL="0" distR="0">
            <wp:extent cx="6435306" cy="3554360"/>
            <wp:effectExtent l="19050" t="0" r="359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6895" cy="3555238"/>
                    </a:xfrm>
                    <a:prstGeom prst="rect">
                      <a:avLst/>
                    </a:prstGeom>
                    <a:noFill/>
                    <a:ln>
                      <a:noFill/>
                    </a:ln>
                  </pic:spPr>
                </pic:pic>
              </a:graphicData>
            </a:graphic>
          </wp:inline>
        </w:drawing>
      </w:r>
    </w:p>
    <w:p w:rsidR="007F77EC" w:rsidRPr="007676D7" w:rsidRDefault="00C412BD" w:rsidP="007676D7">
      <w:pPr>
        <w:pStyle w:val="PlainText"/>
        <w:numPr>
          <w:ilvl w:val="0"/>
          <w:numId w:val="2"/>
        </w:numPr>
        <w:rPr>
          <w:rFonts w:asciiTheme="minorHAnsi" w:hAnsiTheme="minorHAnsi"/>
          <w:sz w:val="22"/>
          <w:szCs w:val="22"/>
        </w:rPr>
      </w:pPr>
      <w:r w:rsidRPr="007676D7">
        <w:rPr>
          <w:rFonts w:asciiTheme="minorHAnsi" w:hAnsiTheme="minorHAnsi"/>
          <w:sz w:val="22"/>
          <w:szCs w:val="22"/>
        </w:rPr>
        <w:t>This view is similar to a chapter specific dashboard but it represents a benchmarking view based on chapter size or region.  It will help in identifying if some trends are chapter specific or are impacting other similar chapters and thus highlight areas of strengths or weaknesses.</w:t>
      </w:r>
    </w:p>
    <w:p w:rsidR="00C412BD" w:rsidRPr="00C412BD" w:rsidRDefault="00C412BD">
      <w:pPr>
        <w:pStyle w:val="PlainText"/>
        <w:ind w:left="360"/>
        <w:rPr>
          <w:rFonts w:asciiTheme="minorHAnsi" w:hAnsiTheme="minorHAnsi"/>
          <w:color w:val="E36C0A" w:themeColor="accent6" w:themeShade="BF"/>
          <w:sz w:val="22"/>
          <w:szCs w:val="22"/>
        </w:rPr>
      </w:pPr>
    </w:p>
    <w:sectPr w:rsidR="00C412BD" w:rsidRPr="00C412BD" w:rsidSect="00B62CD2">
      <w:head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8A5" w:rsidRDefault="009938A5" w:rsidP="00C40279">
      <w:pPr>
        <w:spacing w:after="0" w:line="240" w:lineRule="auto"/>
      </w:pPr>
      <w:r>
        <w:separator/>
      </w:r>
    </w:p>
  </w:endnote>
  <w:endnote w:type="continuationSeparator" w:id="0">
    <w:p w:rsidR="009938A5" w:rsidRDefault="009938A5" w:rsidP="00C402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8A5" w:rsidRDefault="009938A5" w:rsidP="00C40279">
      <w:pPr>
        <w:spacing w:after="0" w:line="240" w:lineRule="auto"/>
      </w:pPr>
      <w:r>
        <w:separator/>
      </w:r>
    </w:p>
  </w:footnote>
  <w:footnote w:type="continuationSeparator" w:id="0">
    <w:p w:rsidR="009938A5" w:rsidRDefault="009938A5" w:rsidP="00C402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279" w:rsidRDefault="00C40279" w:rsidP="00C40279">
    <w:pPr>
      <w:pStyle w:val="Header"/>
      <w:jc w:val="center"/>
    </w:pPr>
    <w:r>
      <w:rPr>
        <w:noProof/>
      </w:rPr>
      <w:drawing>
        <wp:inline distT="0" distB="0" distL="0" distR="0">
          <wp:extent cx="4292779" cy="1411762"/>
          <wp:effectExtent l="19050" t="0" r="0" b="0"/>
          <wp:docPr id="18" name="Picture 1" descr="C:\Users\hdotson\AppData\Local\Microsoft\Windows\Temporary Internet Files\Content.Outlook\MYYFI0MR\MPI Logo - cen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otson\AppData\Local\Microsoft\Windows\Temporary Internet Files\Content.Outlook\MYYFI0MR\MPI Logo - centered.jpg"/>
                  <pic:cNvPicPr>
                    <a:picLocks noChangeAspect="1" noChangeArrowheads="1"/>
                  </pic:cNvPicPr>
                </pic:nvPicPr>
                <pic:blipFill>
                  <a:blip r:embed="rId1"/>
                  <a:srcRect/>
                  <a:stretch>
                    <a:fillRect/>
                  </a:stretch>
                </pic:blipFill>
                <pic:spPr bwMode="auto">
                  <a:xfrm>
                    <a:off x="0" y="0"/>
                    <a:ext cx="4290675" cy="141107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A5FE9"/>
    <w:multiLevelType w:val="hybridMultilevel"/>
    <w:tmpl w:val="E250DB60"/>
    <w:lvl w:ilvl="0" w:tplc="014C2F6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A17AC4"/>
    <w:multiLevelType w:val="hybridMultilevel"/>
    <w:tmpl w:val="99ACFC38"/>
    <w:lvl w:ilvl="0" w:tplc="E3389F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1ED6517"/>
    <w:multiLevelType w:val="hybridMultilevel"/>
    <w:tmpl w:val="681A2DAC"/>
    <w:lvl w:ilvl="0" w:tplc="DC4A7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6BE3407"/>
    <w:multiLevelType w:val="hybridMultilevel"/>
    <w:tmpl w:val="A5E00702"/>
    <w:lvl w:ilvl="0" w:tplc="65C242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410488"/>
    <w:rsid w:val="0000291F"/>
    <w:rsid w:val="000D3F33"/>
    <w:rsid w:val="00170D70"/>
    <w:rsid w:val="001773D9"/>
    <w:rsid w:val="001B1C83"/>
    <w:rsid w:val="00223087"/>
    <w:rsid w:val="00223B13"/>
    <w:rsid w:val="002C01DA"/>
    <w:rsid w:val="002C3B86"/>
    <w:rsid w:val="002F2EAB"/>
    <w:rsid w:val="00350D67"/>
    <w:rsid w:val="00351E00"/>
    <w:rsid w:val="003955FE"/>
    <w:rsid w:val="003F2353"/>
    <w:rsid w:val="00410488"/>
    <w:rsid w:val="004C385B"/>
    <w:rsid w:val="004C4EDA"/>
    <w:rsid w:val="00547A88"/>
    <w:rsid w:val="005A3A3C"/>
    <w:rsid w:val="005D191B"/>
    <w:rsid w:val="005D3E52"/>
    <w:rsid w:val="0061203C"/>
    <w:rsid w:val="006B66C8"/>
    <w:rsid w:val="006B7D7B"/>
    <w:rsid w:val="006D48CC"/>
    <w:rsid w:val="007676D7"/>
    <w:rsid w:val="007F2630"/>
    <w:rsid w:val="007F77EC"/>
    <w:rsid w:val="009327F5"/>
    <w:rsid w:val="00957107"/>
    <w:rsid w:val="009938A5"/>
    <w:rsid w:val="009E7044"/>
    <w:rsid w:val="00A90F81"/>
    <w:rsid w:val="00B4057B"/>
    <w:rsid w:val="00B62CD2"/>
    <w:rsid w:val="00C40279"/>
    <w:rsid w:val="00C412BD"/>
    <w:rsid w:val="00D52C0F"/>
    <w:rsid w:val="00DD3F0C"/>
    <w:rsid w:val="00EA7AB3"/>
    <w:rsid w:val="00EB052E"/>
    <w:rsid w:val="00EC414F"/>
    <w:rsid w:val="00F92A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B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41048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10488"/>
    <w:rPr>
      <w:rFonts w:ascii="Consolas" w:hAnsi="Consolas"/>
      <w:sz w:val="21"/>
      <w:szCs w:val="21"/>
    </w:rPr>
  </w:style>
  <w:style w:type="paragraph" w:styleId="BalloonText">
    <w:name w:val="Balloon Text"/>
    <w:basedOn w:val="Normal"/>
    <w:link w:val="BalloonTextChar"/>
    <w:uiPriority w:val="99"/>
    <w:semiHidden/>
    <w:unhideWhenUsed/>
    <w:rsid w:val="00223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087"/>
    <w:rPr>
      <w:rFonts w:ascii="Tahoma" w:hAnsi="Tahoma" w:cs="Tahoma"/>
      <w:sz w:val="16"/>
      <w:szCs w:val="16"/>
    </w:rPr>
  </w:style>
  <w:style w:type="character" w:styleId="Hyperlink">
    <w:name w:val="Hyperlink"/>
    <w:basedOn w:val="DefaultParagraphFont"/>
    <w:uiPriority w:val="99"/>
    <w:semiHidden/>
    <w:unhideWhenUsed/>
    <w:rsid w:val="00223B13"/>
    <w:rPr>
      <w:color w:val="0000FF"/>
      <w:u w:val="single"/>
    </w:rPr>
  </w:style>
  <w:style w:type="character" w:styleId="FollowedHyperlink">
    <w:name w:val="FollowedHyperlink"/>
    <w:basedOn w:val="DefaultParagraphFont"/>
    <w:uiPriority w:val="99"/>
    <w:semiHidden/>
    <w:unhideWhenUsed/>
    <w:rsid w:val="00D52C0F"/>
    <w:rPr>
      <w:color w:val="800080" w:themeColor="followedHyperlink"/>
      <w:u w:val="single"/>
    </w:rPr>
  </w:style>
  <w:style w:type="paragraph" w:styleId="Header">
    <w:name w:val="header"/>
    <w:basedOn w:val="Normal"/>
    <w:link w:val="HeaderChar"/>
    <w:uiPriority w:val="99"/>
    <w:semiHidden/>
    <w:unhideWhenUsed/>
    <w:rsid w:val="00C402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0279"/>
  </w:style>
  <w:style w:type="paragraph" w:styleId="Footer">
    <w:name w:val="footer"/>
    <w:basedOn w:val="Normal"/>
    <w:link w:val="FooterChar"/>
    <w:uiPriority w:val="99"/>
    <w:semiHidden/>
    <w:unhideWhenUsed/>
    <w:rsid w:val="00C402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02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41048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10488"/>
    <w:rPr>
      <w:rFonts w:ascii="Consolas" w:hAnsi="Consolas"/>
      <w:sz w:val="21"/>
      <w:szCs w:val="21"/>
    </w:rPr>
  </w:style>
  <w:style w:type="paragraph" w:styleId="BalloonText">
    <w:name w:val="Balloon Text"/>
    <w:basedOn w:val="Normal"/>
    <w:link w:val="BalloonTextChar"/>
    <w:uiPriority w:val="99"/>
    <w:semiHidden/>
    <w:unhideWhenUsed/>
    <w:rsid w:val="00223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087"/>
    <w:rPr>
      <w:rFonts w:ascii="Tahoma" w:hAnsi="Tahoma" w:cs="Tahoma"/>
      <w:sz w:val="16"/>
      <w:szCs w:val="16"/>
    </w:rPr>
  </w:style>
  <w:style w:type="character" w:styleId="Hyperlink">
    <w:name w:val="Hyperlink"/>
    <w:basedOn w:val="DefaultParagraphFont"/>
    <w:uiPriority w:val="99"/>
    <w:semiHidden/>
    <w:unhideWhenUsed/>
    <w:rsid w:val="00223B13"/>
    <w:rPr>
      <w:color w:val="0000FF"/>
      <w:u w:val="single"/>
    </w:rPr>
  </w:style>
</w:styles>
</file>

<file path=word/webSettings.xml><?xml version="1.0" encoding="utf-8"?>
<w:webSettings xmlns:r="http://schemas.openxmlformats.org/officeDocument/2006/relationships" xmlns:w="http://schemas.openxmlformats.org/wordprocessingml/2006/main">
  <w:divs>
    <w:div w:id="71967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etpromotersystem.com/about/measuring-your-net-promoter-score.aspx" TargetMode="External"/><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Taylor</dc:creator>
  <cp:lastModifiedBy>Stuart Taylor</cp:lastModifiedBy>
  <cp:revision>5</cp:revision>
  <dcterms:created xsi:type="dcterms:W3CDTF">2013-08-15T17:07:00Z</dcterms:created>
  <dcterms:modified xsi:type="dcterms:W3CDTF">2013-09-26T16:00:00Z</dcterms:modified>
</cp:coreProperties>
</file>